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8D" w:rsidRPr="009E069B" w:rsidRDefault="005D488D">
      <w:pPr>
        <w:rPr>
          <w:b/>
          <w:sz w:val="28"/>
          <w:szCs w:val="28"/>
        </w:rPr>
      </w:pPr>
      <w:r w:rsidRPr="009E069B">
        <w:rPr>
          <w:b/>
          <w:sz w:val="28"/>
          <w:szCs w:val="28"/>
        </w:rPr>
        <w:t>Jaarverslag Maharish</w:t>
      </w:r>
      <w:r>
        <w:rPr>
          <w:b/>
          <w:sz w:val="28"/>
          <w:szCs w:val="28"/>
        </w:rPr>
        <w:t>i Global Financing Research 2015</w:t>
      </w:r>
    </w:p>
    <w:p w:rsidR="005D488D" w:rsidRDefault="005D488D"/>
    <w:p w:rsidR="005D488D" w:rsidRPr="009600A4" w:rsidRDefault="005D488D">
      <w:pPr>
        <w:rPr>
          <w:lang w:val="nl-NL"/>
        </w:rPr>
      </w:pPr>
      <w:r>
        <w:rPr>
          <w:lang w:val="nl-NL"/>
        </w:rPr>
        <w:t>D</w:t>
      </w:r>
      <w:r w:rsidRPr="009600A4">
        <w:rPr>
          <w:lang w:val="nl-NL"/>
        </w:rPr>
        <w:t xml:space="preserve">e Stichting </w:t>
      </w:r>
      <w:r>
        <w:rPr>
          <w:lang w:val="nl-NL"/>
        </w:rPr>
        <w:t>heeft een</w:t>
      </w:r>
      <w:r w:rsidRPr="009600A4">
        <w:rPr>
          <w:lang w:val="nl-NL"/>
        </w:rPr>
        <w:t xml:space="preserve"> actieve participatie in projecten wereldwijd, die binnen haar doelstellingen passen.  Operationeel heeft zij dit jaar haar kosten weer tot een minimum kunnen beperken.  De belangrijkste verliezen worden veroorzaakt door rentelasten van financierende partijen.</w:t>
      </w:r>
    </w:p>
    <w:p w:rsidR="005D488D" w:rsidRPr="009600A4" w:rsidRDefault="005D488D">
      <w:pPr>
        <w:rPr>
          <w:lang w:val="nl-NL"/>
        </w:rPr>
      </w:pPr>
    </w:p>
    <w:p w:rsidR="005D488D" w:rsidRPr="009600A4" w:rsidRDefault="005D488D">
      <w:pPr>
        <w:rPr>
          <w:lang w:val="nl-NL"/>
        </w:rPr>
      </w:pPr>
      <w:r w:rsidRPr="009600A4">
        <w:rPr>
          <w:lang w:val="nl-NL"/>
        </w:rPr>
        <w:t>De grootste uitdaging van de Stichting is een onverwachte extreme negatieve uitspraak van het Gerechtshof te ´s-Hertogenbosch betreffende een betalingsdispuut met één van haar leveranciers.  In zijn totaliteit, inclusief rentekosten, betreft het een claim van meer dan €5 miljoen, die de continuïteit van de Stichting bedreigt.</w:t>
      </w:r>
    </w:p>
    <w:p w:rsidR="005D488D" w:rsidRPr="009600A4" w:rsidRDefault="005D488D">
      <w:pPr>
        <w:rPr>
          <w:lang w:val="nl-NL"/>
        </w:rPr>
      </w:pPr>
    </w:p>
    <w:p w:rsidR="005D488D" w:rsidRPr="009600A4" w:rsidRDefault="005D488D">
      <w:pPr>
        <w:rPr>
          <w:lang w:val="nl-NL"/>
        </w:rPr>
      </w:pPr>
      <w:r w:rsidRPr="009600A4">
        <w:rPr>
          <w:lang w:val="nl-NL"/>
        </w:rPr>
        <w:t>Zij probeert momenteel met haar crediteuren tot een oplossing te komen.  De uitkomst hiervan zal veelal de toekomst van de Stichting bepalen.</w:t>
      </w:r>
    </w:p>
    <w:p w:rsidR="005D488D" w:rsidRPr="009600A4" w:rsidRDefault="005D488D">
      <w:pPr>
        <w:rPr>
          <w:lang w:val="nl-NL"/>
        </w:rPr>
      </w:pPr>
    </w:p>
    <w:p w:rsidR="005D488D" w:rsidRDefault="005D488D">
      <w:r>
        <w:t>Vlod</w:t>
      </w:r>
      <w:bookmarkStart w:id="0" w:name="_GoBack"/>
      <w:bookmarkEnd w:id="0"/>
      <w:r>
        <w:t>rop, 12 september 2016</w:t>
      </w:r>
    </w:p>
    <w:p w:rsidR="005D488D" w:rsidRDefault="005D488D"/>
    <w:p w:rsidR="005D488D" w:rsidRDefault="005D488D"/>
    <w:sectPr w:rsidR="005D488D" w:rsidSect="001D26C9">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69B"/>
    <w:rsid w:val="000A66C3"/>
    <w:rsid w:val="000D2F1D"/>
    <w:rsid w:val="001D26C9"/>
    <w:rsid w:val="00425475"/>
    <w:rsid w:val="005D488D"/>
    <w:rsid w:val="00731551"/>
    <w:rsid w:val="00906DC1"/>
    <w:rsid w:val="009600A4"/>
    <w:rsid w:val="009E06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125</Words>
  <Characters>714</Characters>
  <Application>Microsoft Office Outlook</Application>
  <DocSecurity>0</DocSecurity>
  <Lines>0</Lines>
  <Paragraphs>0</Paragraphs>
  <ScaleCrop>false</ScaleCrop>
  <Company>Pantheres Capital SL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Maharishi Global Financing Research 2012</dc:title>
  <dc:subject/>
  <dc:creator>Paul Gelderloos</dc:creator>
  <cp:keywords/>
  <dc:description/>
  <cp:lastModifiedBy>Kees</cp:lastModifiedBy>
  <cp:revision>3</cp:revision>
  <dcterms:created xsi:type="dcterms:W3CDTF">2018-12-28T16:09:00Z</dcterms:created>
  <dcterms:modified xsi:type="dcterms:W3CDTF">2018-12-28T16:10:00Z</dcterms:modified>
</cp:coreProperties>
</file>