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009" w:rsidRPr="001A0009" w:rsidRDefault="001A0009" w:rsidP="001A0009">
      <w:pPr>
        <w:spacing w:before="100" w:beforeAutospacing="1" w:after="360"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Stichting Berakha is een ANBI</w:t>
      </w:r>
    </w:p>
    <w:p w:rsidR="001A0009" w:rsidRPr="001A0009" w:rsidRDefault="001A0009" w:rsidP="001A0009">
      <w:pPr>
        <w:spacing w:after="240" w:line="240" w:lineRule="auto"/>
        <w:rPr>
          <w:rFonts w:ascii="Times New Roman" w:eastAsia="Times New Roman" w:hAnsi="Times New Roman" w:cs="Times New Roman"/>
          <w:sz w:val="24"/>
          <w:szCs w:val="24"/>
          <w:lang w:eastAsia="nl-NL"/>
        </w:rPr>
      </w:pPr>
      <w:r w:rsidRPr="001A0009">
        <w:rPr>
          <w:rFonts w:ascii="Trebuchet MS" w:eastAsia="Times New Roman" w:hAnsi="Trebuchet MS" w:cs="Tahoma"/>
          <w:b/>
          <w:bCs/>
          <w:sz w:val="27"/>
          <w:szCs w:val="27"/>
          <w:lang w:eastAsia="nl-NL"/>
        </w:rPr>
        <w:t>Wat is een ANBI?</w:t>
      </w:r>
      <w:r w:rsidRPr="001A0009">
        <w:rPr>
          <w:rFonts w:ascii="Times New Roman" w:eastAsia="Times New Roman" w:hAnsi="Times New Roman" w:cs="Times New Roman"/>
          <w:sz w:val="24"/>
          <w:szCs w:val="24"/>
          <w:lang w:eastAsia="nl-NL"/>
        </w:rPr>
        <w:br/>
      </w:r>
      <w:r w:rsidRPr="001A0009">
        <w:rPr>
          <w:rFonts w:ascii="Times New Roman" w:eastAsia="Times New Roman" w:hAnsi="Times New Roman" w:cs="Times New Roman"/>
          <w:sz w:val="24"/>
          <w:szCs w:val="24"/>
          <w:lang w:eastAsia="nl-NL"/>
        </w:rPr>
        <w:br/>
      </w:r>
      <w:r w:rsidRPr="001A0009">
        <w:rPr>
          <w:rFonts w:ascii="Trebuchet MS" w:eastAsia="Times New Roman" w:hAnsi="Trebuchet MS" w:cs="Tahoma"/>
          <w:sz w:val="20"/>
          <w:szCs w:val="20"/>
          <w:lang w:eastAsia="nl-NL"/>
        </w:rPr>
        <w:t xml:space="preserve">Een ANBI is een kerkelijke, levensbeschouwelijke of het algemeen nut beogende instelling die als zodanig door de Belastingdienst is aangewezen. Stichting </w:t>
      </w:r>
      <w:r w:rsidR="000A099D">
        <w:rPr>
          <w:rFonts w:ascii="Trebuchet MS" w:eastAsia="Times New Roman" w:hAnsi="Trebuchet MS" w:cs="Tahoma"/>
          <w:sz w:val="20"/>
          <w:szCs w:val="20"/>
          <w:lang w:eastAsia="nl-NL"/>
        </w:rPr>
        <w:t xml:space="preserve">Berakha </w:t>
      </w:r>
      <w:r w:rsidRPr="001A0009">
        <w:rPr>
          <w:rFonts w:ascii="Trebuchet MS" w:eastAsia="Times New Roman" w:hAnsi="Trebuchet MS" w:cs="Tahoma"/>
          <w:sz w:val="20"/>
          <w:szCs w:val="20"/>
          <w:lang w:eastAsia="nl-NL"/>
        </w:rPr>
        <w:t xml:space="preserve">is een ANBI. U kunt dit </w:t>
      </w:r>
      <w:hyperlink r:id="rId6" w:tgtFrame="_blank" w:history="1">
        <w:r w:rsidRPr="001A0009">
          <w:rPr>
            <w:rFonts w:ascii="Trebuchet MS" w:eastAsia="Times New Roman" w:hAnsi="Trebuchet MS" w:cs="Tahoma"/>
            <w:color w:val="0000FF"/>
            <w:sz w:val="20"/>
            <w:szCs w:val="20"/>
            <w:u w:val="single"/>
            <w:lang w:eastAsia="nl-NL"/>
          </w:rPr>
          <w:t>hier</w:t>
        </w:r>
      </w:hyperlink>
      <w:r w:rsidRPr="001A0009">
        <w:rPr>
          <w:rFonts w:ascii="Trebuchet MS" w:eastAsia="Times New Roman" w:hAnsi="Trebuchet MS" w:cs="Tahoma"/>
          <w:sz w:val="20"/>
          <w:szCs w:val="20"/>
          <w:lang w:eastAsia="nl-NL"/>
        </w:rPr>
        <w:t xml:space="preserve"> checken op de </w:t>
      </w:r>
      <w:hyperlink r:id="rId7" w:tgtFrame="_blank" w:history="1">
        <w:r w:rsidRPr="001A0009">
          <w:rPr>
            <w:rFonts w:ascii="Times New Roman" w:eastAsia="Times New Roman" w:hAnsi="Times New Roman" w:cs="Times New Roman"/>
            <w:color w:val="0000FF"/>
            <w:sz w:val="24"/>
            <w:szCs w:val="24"/>
            <w:u w:val="single"/>
            <w:lang w:eastAsia="nl-NL"/>
          </w:rPr>
          <w:t>ANBI lijst bij de Belastingdienst</w:t>
        </w:r>
      </w:hyperlink>
      <w:r w:rsidRPr="001A0009">
        <w:rPr>
          <w:rFonts w:ascii="Trebuchet MS" w:eastAsia="Times New Roman" w:hAnsi="Trebuchet MS" w:cs="Tahoma"/>
          <w:sz w:val="20"/>
          <w:szCs w:val="20"/>
          <w:lang w:eastAsia="nl-NL"/>
        </w:rPr>
        <w:t xml:space="preserve"> door de volledige naam en vestigingsplaats in te typen, dus: Stichting </w:t>
      </w:r>
      <w:r>
        <w:rPr>
          <w:rFonts w:ascii="Trebuchet MS" w:eastAsia="Times New Roman" w:hAnsi="Trebuchet MS" w:cs="Tahoma"/>
          <w:sz w:val="20"/>
          <w:szCs w:val="20"/>
          <w:lang w:eastAsia="nl-NL"/>
        </w:rPr>
        <w:t>Berakha en vestigingsplaats</w:t>
      </w:r>
      <w:r w:rsidR="000A099D">
        <w:rPr>
          <w:rFonts w:ascii="Trebuchet MS" w:eastAsia="Times New Roman" w:hAnsi="Trebuchet MS" w:cs="Tahoma"/>
          <w:sz w:val="20"/>
          <w:szCs w:val="20"/>
          <w:lang w:eastAsia="nl-NL"/>
        </w:rPr>
        <w:t xml:space="preserve"> </w:t>
      </w:r>
      <w:r>
        <w:rPr>
          <w:rFonts w:ascii="Trebuchet MS" w:eastAsia="Times New Roman" w:hAnsi="Trebuchet MS" w:cs="Tahoma"/>
          <w:sz w:val="20"/>
          <w:szCs w:val="20"/>
          <w:lang w:eastAsia="nl-NL"/>
        </w:rPr>
        <w:t>Twisk</w:t>
      </w:r>
      <w:r w:rsidR="000A099D">
        <w:rPr>
          <w:rFonts w:ascii="Trebuchet MS" w:eastAsia="Times New Roman" w:hAnsi="Trebuchet MS" w:cs="Tahoma"/>
          <w:sz w:val="20"/>
          <w:szCs w:val="20"/>
          <w:lang w:eastAsia="nl-NL"/>
        </w:rPr>
        <w:t>.</w:t>
      </w:r>
      <w:r w:rsidRPr="001A0009">
        <w:rPr>
          <w:rFonts w:ascii="Tahoma" w:eastAsia="Times New Roman" w:hAnsi="Tahoma" w:cs="Tahoma"/>
          <w:sz w:val="20"/>
          <w:szCs w:val="20"/>
          <w:lang w:eastAsia="nl-NL"/>
        </w:rPr>
        <w:br/>
      </w:r>
      <w:r w:rsidRPr="001A0009">
        <w:rPr>
          <w:rFonts w:ascii="Tahoma" w:eastAsia="Times New Roman" w:hAnsi="Tahoma" w:cs="Tahoma"/>
          <w:sz w:val="20"/>
          <w:szCs w:val="20"/>
          <w:lang w:eastAsia="nl-NL"/>
        </w:rPr>
        <w:br/>
      </w:r>
      <w:r w:rsidRPr="001A0009">
        <w:rPr>
          <w:rFonts w:ascii="Trebuchet MS" w:eastAsia="Times New Roman" w:hAnsi="Trebuchet MS" w:cs="Tahoma"/>
          <w:sz w:val="20"/>
          <w:szCs w:val="20"/>
          <w:lang w:eastAsia="nl-NL"/>
        </w:rPr>
        <w:t>Wat zijn de fiscale voordelen van een ANBI?</w:t>
      </w:r>
      <w:r w:rsidRPr="001A0009">
        <w:rPr>
          <w:rFonts w:ascii="Tahoma" w:eastAsia="Times New Roman" w:hAnsi="Tahoma" w:cs="Tahoma"/>
          <w:sz w:val="20"/>
          <w:szCs w:val="20"/>
          <w:lang w:eastAsia="nl-NL"/>
        </w:rPr>
        <w:br/>
      </w:r>
      <w:r w:rsidRPr="001A0009">
        <w:rPr>
          <w:rFonts w:ascii="Tahoma" w:eastAsia="Times New Roman" w:hAnsi="Tahoma" w:cs="Tahoma"/>
          <w:sz w:val="20"/>
          <w:szCs w:val="20"/>
          <w:lang w:eastAsia="nl-NL"/>
        </w:rPr>
        <w:br/>
      </w:r>
      <w:r w:rsidRPr="001A0009">
        <w:rPr>
          <w:rFonts w:ascii="Trebuchet MS" w:eastAsia="Times New Roman" w:hAnsi="Trebuchet MS" w:cs="Tahoma"/>
          <w:sz w:val="20"/>
          <w:szCs w:val="20"/>
          <w:lang w:eastAsia="nl-NL"/>
        </w:rPr>
        <w:t>- Geen erfbelasting</w:t>
      </w:r>
      <w:r w:rsidRPr="001A0009">
        <w:rPr>
          <w:rFonts w:ascii="Tahoma" w:eastAsia="Times New Roman" w:hAnsi="Tahoma" w:cs="Tahoma"/>
          <w:sz w:val="20"/>
          <w:szCs w:val="20"/>
          <w:lang w:eastAsia="nl-NL"/>
        </w:rPr>
        <w:br/>
      </w:r>
      <w:r w:rsidRPr="001A0009">
        <w:rPr>
          <w:rFonts w:ascii="Tahoma" w:eastAsia="Times New Roman" w:hAnsi="Tahoma" w:cs="Tahoma"/>
          <w:sz w:val="20"/>
          <w:szCs w:val="20"/>
          <w:lang w:eastAsia="nl-NL"/>
        </w:rPr>
        <w:br/>
      </w:r>
      <w:r w:rsidRPr="001A0009">
        <w:rPr>
          <w:rFonts w:ascii="Trebuchet MS" w:eastAsia="Times New Roman" w:hAnsi="Trebuchet MS" w:cs="Tahoma"/>
          <w:sz w:val="20"/>
          <w:szCs w:val="20"/>
          <w:lang w:eastAsia="nl-NL"/>
        </w:rPr>
        <w:t>- Geen schenkbelasting</w:t>
      </w:r>
      <w:r w:rsidRPr="001A0009">
        <w:rPr>
          <w:rFonts w:ascii="Tahoma" w:eastAsia="Times New Roman" w:hAnsi="Tahoma" w:cs="Tahoma"/>
          <w:sz w:val="20"/>
          <w:szCs w:val="20"/>
          <w:lang w:eastAsia="nl-NL"/>
        </w:rPr>
        <w:br/>
      </w:r>
      <w:r w:rsidRPr="001A0009">
        <w:rPr>
          <w:rFonts w:ascii="Tahoma" w:eastAsia="Times New Roman" w:hAnsi="Tahoma" w:cs="Tahoma"/>
          <w:sz w:val="20"/>
          <w:szCs w:val="20"/>
          <w:lang w:eastAsia="nl-NL"/>
        </w:rPr>
        <w:br/>
      </w:r>
      <w:r w:rsidRPr="001A0009">
        <w:rPr>
          <w:rFonts w:ascii="Trebuchet MS" w:eastAsia="Times New Roman" w:hAnsi="Trebuchet MS" w:cs="Tahoma"/>
          <w:sz w:val="20"/>
          <w:szCs w:val="20"/>
          <w:lang w:eastAsia="nl-NL"/>
        </w:rPr>
        <w:t>- Uitkeringen van de ANBI zijn niet belast met schenkbelasting</w:t>
      </w:r>
      <w:r w:rsidRPr="001A0009">
        <w:rPr>
          <w:rFonts w:ascii="Tahoma" w:eastAsia="Times New Roman" w:hAnsi="Tahoma" w:cs="Tahoma"/>
          <w:sz w:val="20"/>
          <w:szCs w:val="20"/>
          <w:lang w:eastAsia="nl-NL"/>
        </w:rPr>
        <w:br/>
      </w:r>
      <w:r w:rsidRPr="001A0009">
        <w:rPr>
          <w:rFonts w:ascii="Tahoma" w:eastAsia="Times New Roman" w:hAnsi="Tahoma" w:cs="Tahoma"/>
          <w:sz w:val="20"/>
          <w:szCs w:val="20"/>
          <w:lang w:eastAsia="nl-NL"/>
        </w:rPr>
        <w:br/>
      </w:r>
      <w:r w:rsidRPr="001A0009">
        <w:rPr>
          <w:rFonts w:ascii="Trebuchet MS" w:eastAsia="Times New Roman" w:hAnsi="Trebuchet MS" w:cs="Tahoma"/>
          <w:sz w:val="20"/>
          <w:szCs w:val="20"/>
          <w:lang w:eastAsia="nl-NL"/>
        </w:rPr>
        <w:t>- Giftenaftrek van inkomsten- en of vennootschapsbelasting voor schenkers</w:t>
      </w:r>
      <w:r w:rsidRPr="001A0009">
        <w:rPr>
          <w:rFonts w:ascii="Tahoma" w:eastAsia="Times New Roman" w:hAnsi="Tahoma" w:cs="Tahoma"/>
          <w:sz w:val="20"/>
          <w:szCs w:val="20"/>
          <w:lang w:eastAsia="nl-NL"/>
        </w:rPr>
        <w:br/>
      </w:r>
      <w:r w:rsidRPr="001A0009">
        <w:rPr>
          <w:rFonts w:ascii="Tahoma" w:eastAsia="Times New Roman" w:hAnsi="Tahoma" w:cs="Tahoma"/>
          <w:sz w:val="20"/>
          <w:szCs w:val="20"/>
          <w:lang w:eastAsia="nl-NL"/>
        </w:rPr>
        <w:br/>
      </w:r>
      <w:r w:rsidRPr="001A0009">
        <w:rPr>
          <w:rFonts w:ascii="Trebuchet MS" w:eastAsia="Times New Roman" w:hAnsi="Trebuchet MS" w:cs="Tahoma"/>
          <w:sz w:val="20"/>
          <w:szCs w:val="20"/>
          <w:lang w:eastAsia="nl-NL"/>
        </w:rPr>
        <w:t>Hieronder vindt u een aantal gegevens die wij volgens de nieuwe</w:t>
      </w:r>
      <w:r w:rsidR="00D9206B">
        <w:rPr>
          <w:rFonts w:ascii="Trebuchet MS" w:eastAsia="Times New Roman" w:hAnsi="Trebuchet MS" w:cs="Tahoma"/>
          <w:sz w:val="20"/>
          <w:szCs w:val="20"/>
          <w:lang w:eastAsia="nl-NL"/>
        </w:rPr>
        <w:t xml:space="preserve"> ANBI regels per </w:t>
      </w:r>
      <w:r w:rsidRPr="001A0009">
        <w:rPr>
          <w:rFonts w:ascii="Trebuchet MS" w:eastAsia="Times New Roman" w:hAnsi="Trebuchet MS" w:cs="Tahoma"/>
          <w:sz w:val="20"/>
          <w:szCs w:val="20"/>
          <w:lang w:eastAsia="nl-NL"/>
        </w:rPr>
        <w:t>op onze website moeten publiceren. </w:t>
      </w: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2215"/>
        <w:gridCol w:w="7293"/>
      </w:tblGrid>
      <w:tr w:rsidR="001A0009" w:rsidRPr="001A0009" w:rsidTr="00E7602A">
        <w:trPr>
          <w:trHeight w:val="143"/>
          <w:tblCellSpacing w:w="15" w:type="dxa"/>
        </w:trPr>
        <w:tc>
          <w:tcPr>
            <w:tcW w:w="1132" w:type="pct"/>
            <w:tcMar>
              <w:top w:w="0" w:type="dxa"/>
              <w:left w:w="225" w:type="dxa"/>
              <w:bottom w:w="0" w:type="dxa"/>
              <w:right w:w="225" w:type="dxa"/>
            </w:tcMar>
            <w:vAlign w:val="center"/>
            <w:hideMark/>
          </w:tcPr>
          <w:p w:rsidR="00F805ED" w:rsidRDefault="001A0009" w:rsidP="001A0009">
            <w:pPr>
              <w:spacing w:after="240" w:line="240" w:lineRule="auto"/>
              <w:rPr>
                <w:rFonts w:ascii="Times New Roman" w:eastAsia="Times New Roman" w:hAnsi="Times New Roman" w:cs="Times New Roman"/>
                <w:b/>
                <w:bCs/>
                <w:sz w:val="24"/>
                <w:szCs w:val="24"/>
                <w:lang w:eastAsia="nl-NL"/>
              </w:rPr>
            </w:pPr>
            <w:r w:rsidRPr="001A0009">
              <w:rPr>
                <w:rFonts w:ascii="Times New Roman" w:eastAsia="Times New Roman" w:hAnsi="Times New Roman" w:cs="Times New Roman"/>
                <w:b/>
                <w:bCs/>
                <w:sz w:val="24"/>
                <w:szCs w:val="24"/>
                <w:lang w:eastAsia="nl-NL"/>
              </w:rPr>
              <w:t>Naam</w:t>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t>Contactgegevens</w:t>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t>Bestuur</w:t>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p>
          <w:p w:rsidR="001A0009" w:rsidRPr="001A0009" w:rsidRDefault="001A0009" w:rsidP="00D76578">
            <w:pPr>
              <w:spacing w:after="240" w:line="240" w:lineRule="auto"/>
              <w:rPr>
                <w:rFonts w:ascii="Times New Roman" w:eastAsia="Times New Roman" w:hAnsi="Times New Roman" w:cs="Times New Roman"/>
                <w:sz w:val="24"/>
                <w:szCs w:val="24"/>
                <w:lang w:eastAsia="nl-NL"/>
              </w:rPr>
            </w:pPr>
            <w:r w:rsidRPr="001A0009">
              <w:rPr>
                <w:rFonts w:ascii="Times New Roman" w:eastAsia="Times New Roman" w:hAnsi="Times New Roman" w:cs="Times New Roman"/>
                <w:b/>
                <w:bCs/>
                <w:sz w:val="24"/>
                <w:szCs w:val="24"/>
                <w:lang w:eastAsia="nl-NL"/>
              </w:rPr>
              <w:br/>
              <w:t>Beleidsplan</w:t>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00D9206B">
              <w:rPr>
                <w:rFonts w:ascii="Times New Roman" w:eastAsia="Times New Roman" w:hAnsi="Times New Roman" w:cs="Times New Roman"/>
                <w:b/>
                <w:bCs/>
                <w:sz w:val="24"/>
                <w:szCs w:val="24"/>
                <w:lang w:eastAsia="nl-NL"/>
              </w:rPr>
              <w:br/>
            </w:r>
            <w:r w:rsidR="00D9206B">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t>Beloningsbeleid</w:t>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t> Doelstelling</w:t>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lastRenderedPageBreak/>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t>Verslag uitgeoefende activiteiten</w:t>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r w:rsidRPr="001A0009">
              <w:rPr>
                <w:rFonts w:ascii="Times New Roman" w:eastAsia="Times New Roman" w:hAnsi="Times New Roman" w:cs="Times New Roman"/>
                <w:b/>
                <w:bCs/>
                <w:sz w:val="24"/>
                <w:szCs w:val="24"/>
                <w:lang w:eastAsia="nl-NL"/>
              </w:rPr>
              <w:br/>
            </w:r>
          </w:p>
        </w:tc>
        <w:tc>
          <w:tcPr>
            <w:tcW w:w="3820" w:type="pct"/>
            <w:tcMar>
              <w:top w:w="0" w:type="dxa"/>
              <w:left w:w="225" w:type="dxa"/>
              <w:bottom w:w="0" w:type="dxa"/>
              <w:right w:w="225" w:type="dxa"/>
            </w:tcMar>
            <w:vAlign w:val="center"/>
            <w:hideMark/>
          </w:tcPr>
          <w:p w:rsidR="00F0366C" w:rsidRPr="00F0366C" w:rsidRDefault="001A0009" w:rsidP="00F0366C">
            <w:pPr>
              <w:spacing w:after="240" w:line="240" w:lineRule="auto"/>
              <w:rPr>
                <w:rFonts w:ascii="Times New Roman" w:eastAsia="Times New Roman" w:hAnsi="Times New Roman" w:cs="Times New Roman"/>
                <w:color w:val="4C5164"/>
                <w:sz w:val="24"/>
                <w:szCs w:val="24"/>
                <w:lang w:eastAsia="nl-NL"/>
              </w:rPr>
            </w:pPr>
            <w:r>
              <w:rPr>
                <w:rFonts w:ascii="Times New Roman" w:eastAsia="Times New Roman" w:hAnsi="Times New Roman" w:cs="Times New Roman"/>
                <w:color w:val="4C5164"/>
                <w:sz w:val="24"/>
                <w:szCs w:val="24"/>
                <w:lang w:eastAsia="nl-NL"/>
              </w:rPr>
              <w:lastRenderedPageBreak/>
              <w:t>Stichting Berakha</w:t>
            </w:r>
            <w:r>
              <w:rPr>
                <w:rFonts w:ascii="Times New Roman" w:eastAsia="Times New Roman" w:hAnsi="Times New Roman" w:cs="Times New Roman"/>
                <w:color w:val="4C5164"/>
                <w:sz w:val="24"/>
                <w:szCs w:val="24"/>
                <w:lang w:eastAsia="nl-NL"/>
              </w:rPr>
              <w:br/>
            </w:r>
            <w:r>
              <w:rPr>
                <w:rFonts w:ascii="Times New Roman" w:eastAsia="Times New Roman" w:hAnsi="Times New Roman" w:cs="Times New Roman"/>
                <w:color w:val="4C5164"/>
                <w:sz w:val="24"/>
                <w:szCs w:val="24"/>
                <w:lang w:eastAsia="nl-NL"/>
              </w:rPr>
              <w:br/>
            </w:r>
            <w:r w:rsidR="00F805ED">
              <w:rPr>
                <w:rFonts w:ascii="Times New Roman" w:eastAsia="Times New Roman" w:hAnsi="Times New Roman" w:cs="Times New Roman"/>
                <w:color w:val="4C5164"/>
                <w:sz w:val="24"/>
                <w:szCs w:val="24"/>
                <w:lang w:eastAsia="nl-NL"/>
              </w:rPr>
              <w:t>G. van der Werf</w:t>
            </w:r>
            <w:r w:rsidR="00F805ED">
              <w:rPr>
                <w:rFonts w:ascii="Times New Roman" w:eastAsia="Times New Roman" w:hAnsi="Times New Roman" w:cs="Times New Roman"/>
                <w:color w:val="4C5164"/>
                <w:sz w:val="24"/>
                <w:szCs w:val="24"/>
                <w:lang w:eastAsia="nl-NL"/>
              </w:rPr>
              <w:br/>
              <w:t xml:space="preserve">Westereiland </w:t>
            </w:r>
            <w:r w:rsidR="00F93C96">
              <w:rPr>
                <w:rFonts w:ascii="Times New Roman" w:eastAsia="Times New Roman" w:hAnsi="Times New Roman" w:cs="Times New Roman"/>
                <w:color w:val="4C5164"/>
                <w:sz w:val="24"/>
                <w:szCs w:val="24"/>
                <w:lang w:eastAsia="nl-NL"/>
              </w:rPr>
              <w:t>23</w:t>
            </w:r>
            <w:r w:rsidR="00F805ED">
              <w:rPr>
                <w:rFonts w:ascii="Times New Roman" w:eastAsia="Times New Roman" w:hAnsi="Times New Roman" w:cs="Times New Roman"/>
                <w:color w:val="4C5164"/>
                <w:sz w:val="24"/>
                <w:szCs w:val="24"/>
                <w:lang w:eastAsia="nl-NL"/>
              </w:rPr>
              <w:br/>
              <w:t xml:space="preserve">1671 </w:t>
            </w:r>
            <w:r w:rsidR="00F93C96">
              <w:rPr>
                <w:rFonts w:ascii="Times New Roman" w:eastAsia="Times New Roman" w:hAnsi="Times New Roman" w:cs="Times New Roman"/>
                <w:color w:val="4C5164"/>
                <w:sz w:val="24"/>
                <w:szCs w:val="24"/>
                <w:lang w:eastAsia="nl-NL"/>
              </w:rPr>
              <w:t>HV</w:t>
            </w:r>
            <w:bookmarkStart w:id="0" w:name="_GoBack"/>
            <w:bookmarkEnd w:id="0"/>
            <w:r w:rsidR="009E04FC">
              <w:rPr>
                <w:rFonts w:ascii="Times New Roman" w:eastAsia="Times New Roman" w:hAnsi="Times New Roman" w:cs="Times New Roman"/>
                <w:color w:val="4C5164"/>
                <w:sz w:val="24"/>
                <w:szCs w:val="24"/>
                <w:lang w:eastAsia="nl-NL"/>
              </w:rPr>
              <w:br/>
            </w:r>
            <w:r w:rsidR="009E04FC" w:rsidRPr="009E04FC">
              <w:rPr>
                <w:rFonts w:ascii="Times New Roman" w:eastAsia="Times New Roman" w:hAnsi="Times New Roman" w:cs="Times New Roman"/>
                <w:color w:val="4C5164"/>
                <w:sz w:val="24"/>
                <w:szCs w:val="24"/>
                <w:lang w:eastAsia="nl-NL"/>
              </w:rPr>
              <w:t>06 5088 8280</w:t>
            </w:r>
            <w:r w:rsidR="00F805ED">
              <w:rPr>
                <w:rFonts w:ascii="Times New Roman" w:eastAsia="Times New Roman" w:hAnsi="Times New Roman" w:cs="Times New Roman"/>
                <w:color w:val="4C5164"/>
                <w:sz w:val="24"/>
                <w:szCs w:val="24"/>
                <w:lang w:eastAsia="nl-NL"/>
              </w:rPr>
              <w:br/>
            </w:r>
            <w:hyperlink r:id="rId8" w:history="1">
              <w:r w:rsidR="00F805ED" w:rsidRPr="008475CE">
                <w:rPr>
                  <w:rStyle w:val="Hyperlink"/>
                  <w:rFonts w:ascii="Times New Roman" w:eastAsia="Times New Roman" w:hAnsi="Times New Roman" w:cs="Times New Roman"/>
                  <w:sz w:val="24"/>
                  <w:szCs w:val="24"/>
                  <w:lang w:eastAsia="nl-NL"/>
                </w:rPr>
                <w:t>zorg@berakha.nl</w:t>
              </w:r>
            </w:hyperlink>
            <w:r w:rsidR="00F805ED">
              <w:rPr>
                <w:rFonts w:ascii="Times New Roman" w:eastAsia="Times New Roman" w:hAnsi="Times New Roman" w:cs="Times New Roman"/>
                <w:color w:val="0000FF"/>
                <w:sz w:val="24"/>
                <w:szCs w:val="24"/>
                <w:u w:val="single"/>
                <w:lang w:eastAsia="nl-NL"/>
              </w:rPr>
              <w:br/>
              <w:t>www.berakha.nl</w:t>
            </w:r>
            <w:r w:rsidRPr="001A0009">
              <w:rPr>
                <w:rFonts w:ascii="Times New Roman" w:eastAsia="Times New Roman" w:hAnsi="Times New Roman" w:cs="Times New Roman"/>
                <w:color w:val="4C5164"/>
                <w:sz w:val="24"/>
                <w:szCs w:val="24"/>
                <w:lang w:eastAsia="nl-NL"/>
              </w:rPr>
              <w:br/>
            </w:r>
            <w:r w:rsidRPr="001A0009">
              <w:rPr>
                <w:rFonts w:ascii="Times New Roman" w:eastAsia="Times New Roman" w:hAnsi="Times New Roman" w:cs="Times New Roman"/>
                <w:color w:val="4C5164"/>
                <w:sz w:val="24"/>
                <w:szCs w:val="24"/>
                <w:lang w:eastAsia="nl-NL"/>
              </w:rPr>
              <w:br/>
            </w:r>
            <w:r w:rsidR="00F805ED">
              <w:rPr>
                <w:rFonts w:ascii="Times New Roman" w:eastAsia="Times New Roman" w:hAnsi="Times New Roman" w:cs="Times New Roman"/>
                <w:color w:val="4C5164"/>
                <w:sz w:val="24"/>
                <w:szCs w:val="24"/>
                <w:lang w:eastAsia="nl-NL"/>
              </w:rPr>
              <w:t xml:space="preserve">Waarnemend voorzitter: </w:t>
            </w:r>
            <w:proofErr w:type="spellStart"/>
            <w:r w:rsidR="00F805ED">
              <w:rPr>
                <w:rFonts w:ascii="Times New Roman" w:eastAsia="Times New Roman" w:hAnsi="Times New Roman" w:cs="Times New Roman"/>
                <w:color w:val="4C5164"/>
                <w:sz w:val="24"/>
                <w:szCs w:val="24"/>
                <w:lang w:eastAsia="nl-NL"/>
              </w:rPr>
              <w:t>J.Olijve</w:t>
            </w:r>
            <w:proofErr w:type="spellEnd"/>
            <w:r w:rsidR="00F805ED">
              <w:rPr>
                <w:rFonts w:ascii="Times New Roman" w:eastAsia="Times New Roman" w:hAnsi="Times New Roman" w:cs="Times New Roman"/>
                <w:color w:val="4C5164"/>
                <w:sz w:val="24"/>
                <w:szCs w:val="24"/>
                <w:lang w:eastAsia="nl-NL"/>
              </w:rPr>
              <w:br/>
              <w:t>Penningmeester: J. van der Lei</w:t>
            </w:r>
            <w:r w:rsidR="00F805ED">
              <w:rPr>
                <w:rFonts w:ascii="Times New Roman" w:eastAsia="Times New Roman" w:hAnsi="Times New Roman" w:cs="Times New Roman"/>
                <w:color w:val="4C5164"/>
                <w:sz w:val="24"/>
                <w:szCs w:val="24"/>
                <w:lang w:eastAsia="nl-NL"/>
              </w:rPr>
              <w:br/>
              <w:t>Secretaresse: G. van der Werf</w:t>
            </w:r>
            <w:r w:rsidR="00F805ED">
              <w:rPr>
                <w:rFonts w:ascii="Times New Roman" w:eastAsia="Times New Roman" w:hAnsi="Times New Roman" w:cs="Times New Roman"/>
                <w:color w:val="4C5164"/>
                <w:sz w:val="24"/>
                <w:szCs w:val="24"/>
                <w:lang w:eastAsia="nl-NL"/>
              </w:rPr>
              <w:br/>
              <w:t>Bestuurslid: vacature</w:t>
            </w:r>
            <w:r w:rsidR="00F805ED">
              <w:rPr>
                <w:rFonts w:ascii="Times New Roman" w:eastAsia="Times New Roman" w:hAnsi="Times New Roman" w:cs="Times New Roman"/>
                <w:color w:val="4C5164"/>
                <w:sz w:val="24"/>
                <w:szCs w:val="24"/>
                <w:lang w:eastAsia="nl-NL"/>
              </w:rPr>
              <w:br/>
              <w:t>Bestuurslid: vacature</w:t>
            </w:r>
            <w:r w:rsidR="00F805ED">
              <w:rPr>
                <w:rFonts w:ascii="Times New Roman" w:eastAsia="Times New Roman" w:hAnsi="Times New Roman" w:cs="Times New Roman"/>
                <w:color w:val="4C5164"/>
                <w:sz w:val="24"/>
                <w:szCs w:val="24"/>
                <w:lang w:eastAsia="nl-NL"/>
              </w:rPr>
              <w:br/>
            </w:r>
            <w:r w:rsidRPr="001A0009">
              <w:rPr>
                <w:rFonts w:ascii="Times New Roman" w:eastAsia="Times New Roman" w:hAnsi="Times New Roman" w:cs="Times New Roman"/>
                <w:color w:val="4C5164"/>
                <w:sz w:val="24"/>
                <w:szCs w:val="24"/>
                <w:lang w:eastAsia="nl-NL"/>
              </w:rPr>
              <w:br/>
            </w:r>
            <w:r w:rsidR="00D9206B" w:rsidRPr="00D9206B">
              <w:rPr>
                <w:rFonts w:ascii="Times New Roman" w:eastAsia="Times New Roman" w:hAnsi="Times New Roman" w:cs="Times New Roman"/>
                <w:color w:val="4C5164"/>
                <w:sz w:val="24"/>
                <w:szCs w:val="24"/>
                <w:lang w:eastAsia="nl-NL"/>
              </w:rPr>
              <w:t>De Stichting Berakha ondersteunt Logeer- en pleegzorgboerderij Berakha met financiële middelen zoals omschreven in artikel 3 van de Stichting.</w:t>
            </w:r>
            <w:r w:rsidRPr="001A0009">
              <w:rPr>
                <w:rFonts w:ascii="Times New Roman" w:eastAsia="Times New Roman" w:hAnsi="Times New Roman" w:cs="Times New Roman"/>
                <w:color w:val="4C5164"/>
                <w:sz w:val="24"/>
                <w:szCs w:val="24"/>
                <w:lang w:eastAsia="nl-NL"/>
              </w:rPr>
              <w:br/>
            </w:r>
            <w:r w:rsidRPr="001A0009">
              <w:rPr>
                <w:rFonts w:ascii="Times New Roman" w:eastAsia="Times New Roman" w:hAnsi="Times New Roman" w:cs="Times New Roman"/>
                <w:color w:val="4C5164"/>
                <w:sz w:val="24"/>
                <w:szCs w:val="24"/>
                <w:lang w:eastAsia="nl-NL"/>
              </w:rPr>
              <w:br/>
            </w:r>
            <w:r w:rsidR="00F0366C" w:rsidRPr="00F0366C">
              <w:rPr>
                <w:rFonts w:ascii="Times New Roman" w:eastAsia="Times New Roman" w:hAnsi="Times New Roman" w:cs="Times New Roman"/>
                <w:color w:val="4C5164"/>
                <w:sz w:val="24"/>
                <w:szCs w:val="24"/>
                <w:lang w:eastAsia="nl-NL"/>
              </w:rPr>
              <w:t>De Stichting heeft geen gesalarieerde bestuurders.</w:t>
            </w:r>
            <w:r w:rsidR="00F0366C">
              <w:rPr>
                <w:rFonts w:ascii="Times New Roman" w:eastAsia="Times New Roman" w:hAnsi="Times New Roman" w:cs="Times New Roman"/>
                <w:color w:val="4C5164"/>
                <w:sz w:val="24"/>
                <w:szCs w:val="24"/>
                <w:lang w:eastAsia="nl-NL"/>
              </w:rPr>
              <w:t xml:space="preserve"> Voor de voorbereiding en bijwonen van de vergadering is vacatiegeld beschikbaar. Onkosten die redelijkerwijs horen bij de functie-uitoefening worden vergoed.</w:t>
            </w:r>
            <w:r w:rsidRPr="001A0009">
              <w:rPr>
                <w:rFonts w:ascii="Times New Roman" w:eastAsia="Times New Roman" w:hAnsi="Times New Roman" w:cs="Times New Roman"/>
                <w:color w:val="4C5164"/>
                <w:sz w:val="24"/>
                <w:szCs w:val="24"/>
                <w:lang w:eastAsia="nl-NL"/>
              </w:rPr>
              <w:br/>
            </w:r>
            <w:r w:rsidR="00F0366C">
              <w:rPr>
                <w:rFonts w:ascii="Times New Roman" w:eastAsia="Times New Roman" w:hAnsi="Times New Roman" w:cs="Times New Roman"/>
                <w:color w:val="4C5164"/>
                <w:sz w:val="24"/>
                <w:szCs w:val="24"/>
                <w:lang w:eastAsia="nl-NL"/>
              </w:rPr>
              <w:br/>
            </w:r>
            <w:r w:rsidR="00F0366C" w:rsidRPr="00F0366C">
              <w:rPr>
                <w:rFonts w:ascii="Times New Roman" w:eastAsia="Times New Roman" w:hAnsi="Times New Roman" w:cs="Times New Roman"/>
                <w:color w:val="4C5164"/>
                <w:sz w:val="24"/>
                <w:szCs w:val="24"/>
                <w:lang w:eastAsia="nl-NL"/>
              </w:rPr>
              <w:t>De Stichting heeft ten doel vanuit een christelijke levensvisie het ondersteunen van immateriële hulp voor kinderen of volwassenen die om bepaalde redenen niet in hun eigen thuissituatie kunnen verblijven en hulp nodig hebben, zulk</w:t>
            </w:r>
            <w:r w:rsidR="00D76578">
              <w:rPr>
                <w:rFonts w:ascii="Times New Roman" w:eastAsia="Times New Roman" w:hAnsi="Times New Roman" w:cs="Times New Roman"/>
                <w:color w:val="4C5164"/>
                <w:sz w:val="24"/>
                <w:szCs w:val="24"/>
                <w:lang w:eastAsia="nl-NL"/>
              </w:rPr>
              <w:t>s</w:t>
            </w:r>
            <w:r w:rsidR="00F0366C" w:rsidRPr="00F0366C">
              <w:rPr>
                <w:rFonts w:ascii="Times New Roman" w:eastAsia="Times New Roman" w:hAnsi="Times New Roman" w:cs="Times New Roman"/>
                <w:color w:val="4C5164"/>
                <w:sz w:val="24"/>
                <w:szCs w:val="24"/>
                <w:lang w:eastAsia="nl-NL"/>
              </w:rPr>
              <w:t xml:space="preserve"> in de meest uitgebreide zin des woord.</w:t>
            </w:r>
          </w:p>
          <w:p w:rsidR="00F0366C" w:rsidRPr="00F0366C" w:rsidRDefault="00F0366C" w:rsidP="00F0366C">
            <w:pPr>
              <w:spacing w:after="240" w:line="240" w:lineRule="auto"/>
              <w:rPr>
                <w:rFonts w:ascii="Times New Roman" w:eastAsia="Times New Roman" w:hAnsi="Times New Roman" w:cs="Times New Roman"/>
                <w:color w:val="4C5164"/>
                <w:sz w:val="24"/>
                <w:szCs w:val="24"/>
                <w:lang w:eastAsia="nl-NL"/>
              </w:rPr>
            </w:pPr>
          </w:p>
          <w:p w:rsidR="001A0009" w:rsidRPr="001A0009" w:rsidRDefault="001A0009" w:rsidP="00D9206B">
            <w:pPr>
              <w:spacing w:after="240" w:line="240" w:lineRule="auto"/>
              <w:rPr>
                <w:rFonts w:ascii="Times New Roman" w:eastAsia="Times New Roman" w:hAnsi="Times New Roman" w:cs="Times New Roman"/>
                <w:sz w:val="24"/>
                <w:szCs w:val="24"/>
                <w:lang w:eastAsia="nl-NL"/>
              </w:rPr>
            </w:pPr>
            <w:r w:rsidRPr="001A0009">
              <w:rPr>
                <w:rFonts w:ascii="Times New Roman" w:eastAsia="Times New Roman" w:hAnsi="Times New Roman" w:cs="Times New Roman"/>
                <w:color w:val="4C5164"/>
                <w:sz w:val="24"/>
                <w:szCs w:val="24"/>
                <w:lang w:eastAsia="nl-NL"/>
              </w:rPr>
              <w:br/>
            </w:r>
            <w:r w:rsidR="00F0366C">
              <w:rPr>
                <w:rFonts w:ascii="Times New Roman" w:eastAsia="Times New Roman" w:hAnsi="Times New Roman" w:cs="Times New Roman"/>
                <w:color w:val="4C5164"/>
                <w:sz w:val="24"/>
                <w:szCs w:val="24"/>
                <w:lang w:eastAsia="nl-NL"/>
              </w:rPr>
              <w:t>Het bestuur is in 2014 vier maal bijeen geweest. Actueel was de aanwijzing van de IGZ. Het bestuur heeft hierin een adviserende rol gehad. Met de intrekking van de aanwijzing is de Logeer- en pleegzorgboerderij Berakha in rustiger vaarwater gekomen</w:t>
            </w:r>
            <w:r w:rsidR="00D76578">
              <w:rPr>
                <w:rFonts w:ascii="Times New Roman" w:eastAsia="Times New Roman" w:hAnsi="Times New Roman" w:cs="Times New Roman"/>
                <w:color w:val="4C5164"/>
                <w:sz w:val="24"/>
                <w:szCs w:val="24"/>
                <w:lang w:eastAsia="nl-NL"/>
              </w:rPr>
              <w:t xml:space="preserve">.  </w:t>
            </w:r>
            <w:r w:rsidR="00D9206B">
              <w:rPr>
                <w:rFonts w:ascii="Times New Roman" w:eastAsia="Times New Roman" w:hAnsi="Times New Roman" w:cs="Times New Roman"/>
                <w:color w:val="4C5164"/>
                <w:sz w:val="24"/>
                <w:szCs w:val="24"/>
                <w:lang w:eastAsia="nl-NL"/>
              </w:rPr>
              <w:br/>
            </w:r>
            <w:r w:rsidR="00D76578">
              <w:rPr>
                <w:rFonts w:ascii="Times New Roman" w:eastAsia="Times New Roman" w:hAnsi="Times New Roman" w:cs="Times New Roman"/>
                <w:color w:val="4C5164"/>
                <w:sz w:val="24"/>
                <w:szCs w:val="24"/>
                <w:lang w:eastAsia="nl-NL"/>
              </w:rPr>
              <w:t xml:space="preserve">Het Sterrenfonds heeft een donatie van € 6.911,00 gegeven. </w:t>
            </w:r>
            <w:r w:rsidR="00D9206B">
              <w:rPr>
                <w:rFonts w:ascii="Times New Roman" w:eastAsia="Times New Roman" w:hAnsi="Times New Roman" w:cs="Times New Roman"/>
                <w:color w:val="4C5164"/>
                <w:sz w:val="24"/>
                <w:szCs w:val="24"/>
                <w:lang w:eastAsia="nl-NL"/>
              </w:rPr>
              <w:br/>
            </w:r>
            <w:r w:rsidR="00D76578">
              <w:rPr>
                <w:rFonts w:ascii="Times New Roman" w:eastAsia="Times New Roman" w:hAnsi="Times New Roman" w:cs="Times New Roman"/>
                <w:color w:val="4C5164"/>
                <w:sz w:val="24"/>
                <w:szCs w:val="24"/>
                <w:lang w:eastAsia="nl-NL"/>
              </w:rPr>
              <w:t xml:space="preserve">De inrichting van de kinderkamers kon hiermee grotendeels worden voltooid. De Stichting heeft opdracht verstrekt voor het maken van </w:t>
            </w:r>
            <w:r w:rsidR="00D9206B">
              <w:rPr>
                <w:rFonts w:ascii="Times New Roman" w:eastAsia="Times New Roman" w:hAnsi="Times New Roman" w:cs="Times New Roman"/>
                <w:color w:val="4C5164"/>
                <w:sz w:val="24"/>
                <w:szCs w:val="24"/>
                <w:lang w:eastAsia="nl-NL"/>
              </w:rPr>
              <w:t xml:space="preserve">een </w:t>
            </w:r>
            <w:r w:rsidR="00D76578">
              <w:rPr>
                <w:rFonts w:ascii="Times New Roman" w:eastAsia="Times New Roman" w:hAnsi="Times New Roman" w:cs="Times New Roman"/>
                <w:color w:val="4C5164"/>
                <w:sz w:val="24"/>
                <w:szCs w:val="24"/>
                <w:lang w:eastAsia="nl-NL"/>
              </w:rPr>
              <w:t>promotiefilm.</w:t>
            </w:r>
            <w:r w:rsidR="00D9206B">
              <w:rPr>
                <w:rFonts w:ascii="Times New Roman" w:eastAsia="Times New Roman" w:hAnsi="Times New Roman" w:cs="Times New Roman"/>
                <w:color w:val="4C5164"/>
                <w:sz w:val="24"/>
                <w:szCs w:val="24"/>
                <w:lang w:eastAsia="nl-NL"/>
              </w:rPr>
              <w:t xml:space="preserve"> Deze film is op de website te zien.</w:t>
            </w:r>
            <w:r w:rsidR="00D76578">
              <w:rPr>
                <w:rFonts w:ascii="Times New Roman" w:eastAsia="Times New Roman" w:hAnsi="Times New Roman" w:cs="Times New Roman"/>
                <w:color w:val="4C5164"/>
                <w:sz w:val="24"/>
                <w:szCs w:val="24"/>
                <w:lang w:eastAsia="nl-NL"/>
              </w:rPr>
              <w:br/>
            </w:r>
            <w:r w:rsidR="00D76578">
              <w:rPr>
                <w:rFonts w:ascii="Times New Roman" w:eastAsia="Times New Roman" w:hAnsi="Times New Roman" w:cs="Times New Roman"/>
                <w:color w:val="4C5164"/>
                <w:sz w:val="24"/>
                <w:szCs w:val="24"/>
                <w:lang w:eastAsia="nl-NL"/>
              </w:rPr>
              <w:br/>
            </w:r>
            <w:r w:rsidR="00D76578" w:rsidRPr="001A0009">
              <w:rPr>
                <w:rFonts w:ascii="Times New Roman" w:eastAsia="Times New Roman" w:hAnsi="Times New Roman" w:cs="Times New Roman"/>
                <w:color w:val="4C5164"/>
                <w:sz w:val="24"/>
                <w:szCs w:val="24"/>
                <w:lang w:eastAsia="nl-NL"/>
              </w:rPr>
              <w:t xml:space="preserve"> </w:t>
            </w:r>
          </w:p>
        </w:tc>
      </w:tr>
      <w:tr w:rsidR="001A0009" w:rsidRPr="001A0009" w:rsidTr="00E7602A">
        <w:trPr>
          <w:trHeight w:val="9825"/>
          <w:tblCellSpacing w:w="15" w:type="dxa"/>
        </w:trPr>
        <w:tc>
          <w:tcPr>
            <w:tcW w:w="1132" w:type="pct"/>
            <w:tcMar>
              <w:top w:w="0" w:type="dxa"/>
              <w:left w:w="225" w:type="dxa"/>
              <w:bottom w:w="0" w:type="dxa"/>
              <w:right w:w="225" w:type="dxa"/>
            </w:tcMar>
            <w:vAlign w:val="center"/>
            <w:hideMark/>
          </w:tcPr>
          <w:p w:rsidR="009E04FC" w:rsidRDefault="0039538C" w:rsidP="00D9206B">
            <w:pPr>
              <w:spacing w:after="240" w:line="240" w:lineRule="auto"/>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lastRenderedPageBreak/>
              <w:br/>
            </w:r>
            <w:r w:rsidR="009E04FC">
              <w:rPr>
                <w:rFonts w:ascii="Times New Roman" w:eastAsia="Times New Roman" w:hAnsi="Times New Roman" w:cs="Times New Roman"/>
                <w:b/>
                <w:bCs/>
                <w:sz w:val="24"/>
                <w:szCs w:val="24"/>
                <w:lang w:eastAsia="nl-NL"/>
              </w:rPr>
              <w:t>F</w:t>
            </w:r>
            <w:r w:rsidR="001A0009" w:rsidRPr="001A0009">
              <w:rPr>
                <w:rFonts w:ascii="Times New Roman" w:eastAsia="Times New Roman" w:hAnsi="Times New Roman" w:cs="Times New Roman"/>
                <w:b/>
                <w:bCs/>
                <w:sz w:val="24"/>
                <w:szCs w:val="24"/>
                <w:lang w:eastAsia="nl-NL"/>
              </w:rPr>
              <w:t>inanciële verantwoording</w:t>
            </w:r>
            <w:r w:rsidR="001A0009" w:rsidRPr="001A0009">
              <w:rPr>
                <w:rFonts w:ascii="Times New Roman" w:eastAsia="Times New Roman" w:hAnsi="Times New Roman" w:cs="Times New Roman"/>
                <w:b/>
                <w:bCs/>
                <w:sz w:val="24"/>
                <w:szCs w:val="24"/>
                <w:lang w:eastAsia="nl-NL"/>
              </w:rPr>
              <w:br/>
            </w:r>
            <w:r w:rsidR="001A0009" w:rsidRPr="001A0009">
              <w:rPr>
                <w:rFonts w:ascii="Times New Roman" w:eastAsia="Times New Roman" w:hAnsi="Times New Roman" w:cs="Times New Roman"/>
                <w:b/>
                <w:bCs/>
                <w:sz w:val="24"/>
                <w:szCs w:val="24"/>
                <w:lang w:eastAsia="nl-NL"/>
              </w:rPr>
              <w:br/>
            </w:r>
          </w:p>
          <w:p w:rsidR="009E04FC" w:rsidRDefault="009E04FC" w:rsidP="00D9206B">
            <w:pPr>
              <w:spacing w:after="240" w:line="240" w:lineRule="auto"/>
              <w:rPr>
                <w:rFonts w:ascii="Times New Roman" w:eastAsia="Times New Roman" w:hAnsi="Times New Roman" w:cs="Times New Roman"/>
                <w:b/>
                <w:bCs/>
                <w:sz w:val="24"/>
                <w:szCs w:val="24"/>
                <w:lang w:eastAsia="nl-NL"/>
              </w:rPr>
            </w:pPr>
          </w:p>
          <w:p w:rsidR="009E04FC" w:rsidRDefault="009E04FC" w:rsidP="00D9206B">
            <w:pPr>
              <w:spacing w:after="240" w:line="240" w:lineRule="auto"/>
              <w:rPr>
                <w:rFonts w:ascii="Times New Roman" w:eastAsia="Times New Roman" w:hAnsi="Times New Roman" w:cs="Times New Roman"/>
                <w:b/>
                <w:bCs/>
                <w:sz w:val="24"/>
                <w:szCs w:val="24"/>
                <w:lang w:eastAsia="nl-NL"/>
              </w:rPr>
            </w:pPr>
          </w:p>
          <w:p w:rsidR="009E04FC" w:rsidRDefault="009E04FC" w:rsidP="00D9206B">
            <w:pPr>
              <w:spacing w:after="240" w:line="240" w:lineRule="auto"/>
              <w:rPr>
                <w:rFonts w:ascii="Times New Roman" w:eastAsia="Times New Roman" w:hAnsi="Times New Roman" w:cs="Times New Roman"/>
                <w:b/>
                <w:bCs/>
                <w:sz w:val="24"/>
                <w:szCs w:val="24"/>
                <w:lang w:eastAsia="nl-NL"/>
              </w:rPr>
            </w:pPr>
          </w:p>
          <w:p w:rsidR="00E7602A" w:rsidRDefault="00E7602A" w:rsidP="00D9206B">
            <w:pPr>
              <w:spacing w:after="240" w:line="240" w:lineRule="auto"/>
              <w:rPr>
                <w:rFonts w:ascii="Times New Roman" w:eastAsia="Times New Roman" w:hAnsi="Times New Roman" w:cs="Times New Roman"/>
                <w:b/>
                <w:bCs/>
                <w:sz w:val="24"/>
                <w:szCs w:val="24"/>
                <w:lang w:eastAsia="nl-NL"/>
              </w:rPr>
            </w:pPr>
          </w:p>
          <w:p w:rsidR="00E7602A" w:rsidRDefault="00E7602A" w:rsidP="00D9206B">
            <w:pPr>
              <w:spacing w:after="240" w:line="240" w:lineRule="auto"/>
              <w:rPr>
                <w:rFonts w:ascii="Times New Roman" w:eastAsia="Times New Roman" w:hAnsi="Times New Roman" w:cs="Times New Roman"/>
                <w:b/>
                <w:bCs/>
                <w:sz w:val="24"/>
                <w:szCs w:val="24"/>
                <w:lang w:eastAsia="nl-NL"/>
              </w:rPr>
            </w:pPr>
          </w:p>
          <w:p w:rsidR="00E7602A" w:rsidRDefault="00E7602A" w:rsidP="00D9206B">
            <w:pPr>
              <w:spacing w:after="240" w:line="240" w:lineRule="auto"/>
              <w:rPr>
                <w:rFonts w:ascii="Times New Roman" w:eastAsia="Times New Roman" w:hAnsi="Times New Roman" w:cs="Times New Roman"/>
                <w:b/>
                <w:bCs/>
                <w:sz w:val="24"/>
                <w:szCs w:val="24"/>
                <w:lang w:eastAsia="nl-NL"/>
              </w:rPr>
            </w:pPr>
          </w:p>
          <w:p w:rsidR="00E7602A" w:rsidRDefault="00E7602A" w:rsidP="00D9206B">
            <w:pPr>
              <w:spacing w:after="240" w:line="240" w:lineRule="auto"/>
              <w:rPr>
                <w:rFonts w:ascii="Times New Roman" w:eastAsia="Times New Roman" w:hAnsi="Times New Roman" w:cs="Times New Roman"/>
                <w:b/>
                <w:bCs/>
                <w:sz w:val="24"/>
                <w:szCs w:val="24"/>
                <w:lang w:eastAsia="nl-NL"/>
              </w:rPr>
            </w:pPr>
          </w:p>
          <w:p w:rsidR="00E7602A" w:rsidRDefault="00E7602A" w:rsidP="00D9206B">
            <w:pPr>
              <w:spacing w:after="240" w:line="240" w:lineRule="auto"/>
              <w:rPr>
                <w:rFonts w:ascii="Times New Roman" w:eastAsia="Times New Roman" w:hAnsi="Times New Roman" w:cs="Times New Roman"/>
                <w:b/>
                <w:bCs/>
                <w:sz w:val="24"/>
                <w:szCs w:val="24"/>
                <w:lang w:eastAsia="nl-NL"/>
              </w:rPr>
            </w:pPr>
          </w:p>
          <w:p w:rsidR="00E7602A" w:rsidRDefault="00E7602A" w:rsidP="00D9206B">
            <w:pPr>
              <w:spacing w:after="240" w:line="240" w:lineRule="auto"/>
              <w:rPr>
                <w:rFonts w:ascii="Times New Roman" w:eastAsia="Times New Roman" w:hAnsi="Times New Roman" w:cs="Times New Roman"/>
                <w:b/>
                <w:bCs/>
                <w:sz w:val="24"/>
                <w:szCs w:val="24"/>
                <w:lang w:eastAsia="nl-NL"/>
              </w:rPr>
            </w:pPr>
          </w:p>
          <w:p w:rsidR="00E7602A" w:rsidRDefault="00E7602A" w:rsidP="00D9206B">
            <w:pPr>
              <w:spacing w:after="240" w:line="240" w:lineRule="auto"/>
              <w:rPr>
                <w:rFonts w:ascii="Times New Roman" w:eastAsia="Times New Roman" w:hAnsi="Times New Roman" w:cs="Times New Roman"/>
                <w:b/>
                <w:bCs/>
                <w:sz w:val="24"/>
                <w:szCs w:val="24"/>
                <w:lang w:eastAsia="nl-NL"/>
              </w:rPr>
            </w:pPr>
          </w:p>
          <w:p w:rsidR="00E7602A" w:rsidRDefault="00E7602A" w:rsidP="00D9206B">
            <w:pPr>
              <w:spacing w:after="240" w:line="240" w:lineRule="auto"/>
              <w:rPr>
                <w:rFonts w:ascii="Times New Roman" w:eastAsia="Times New Roman" w:hAnsi="Times New Roman" w:cs="Times New Roman"/>
                <w:b/>
                <w:bCs/>
                <w:sz w:val="24"/>
                <w:szCs w:val="24"/>
                <w:lang w:eastAsia="nl-NL"/>
              </w:rPr>
            </w:pPr>
          </w:p>
          <w:p w:rsidR="00E7602A" w:rsidRDefault="00E7602A" w:rsidP="00D9206B">
            <w:pPr>
              <w:spacing w:after="240" w:line="240" w:lineRule="auto"/>
              <w:rPr>
                <w:rFonts w:ascii="Times New Roman" w:eastAsia="Times New Roman" w:hAnsi="Times New Roman" w:cs="Times New Roman"/>
                <w:b/>
                <w:bCs/>
                <w:sz w:val="24"/>
                <w:szCs w:val="24"/>
                <w:lang w:eastAsia="nl-NL"/>
              </w:rPr>
            </w:pPr>
          </w:p>
          <w:p w:rsidR="00E7602A" w:rsidRDefault="00E7602A" w:rsidP="00D9206B">
            <w:pPr>
              <w:spacing w:after="240" w:line="240" w:lineRule="auto"/>
              <w:rPr>
                <w:rFonts w:ascii="Times New Roman" w:eastAsia="Times New Roman" w:hAnsi="Times New Roman" w:cs="Times New Roman"/>
                <w:b/>
                <w:bCs/>
                <w:sz w:val="24"/>
                <w:szCs w:val="24"/>
                <w:lang w:eastAsia="nl-NL"/>
              </w:rPr>
            </w:pPr>
          </w:p>
          <w:p w:rsidR="00E7602A" w:rsidRDefault="00E7602A" w:rsidP="00D9206B">
            <w:pPr>
              <w:spacing w:after="240" w:line="240" w:lineRule="auto"/>
              <w:rPr>
                <w:rFonts w:ascii="Times New Roman" w:eastAsia="Times New Roman" w:hAnsi="Times New Roman" w:cs="Times New Roman"/>
                <w:b/>
                <w:bCs/>
                <w:sz w:val="24"/>
                <w:szCs w:val="24"/>
                <w:lang w:eastAsia="nl-NL"/>
              </w:rPr>
            </w:pPr>
          </w:p>
          <w:p w:rsidR="00E7602A" w:rsidRDefault="00E7602A" w:rsidP="00D9206B">
            <w:pPr>
              <w:spacing w:after="240" w:line="240" w:lineRule="auto"/>
              <w:rPr>
                <w:rFonts w:ascii="Times New Roman" w:eastAsia="Times New Roman" w:hAnsi="Times New Roman" w:cs="Times New Roman"/>
                <w:b/>
                <w:bCs/>
                <w:sz w:val="24"/>
                <w:szCs w:val="24"/>
                <w:lang w:eastAsia="nl-NL"/>
              </w:rPr>
            </w:pPr>
          </w:p>
          <w:p w:rsidR="00E7602A" w:rsidRDefault="00E7602A" w:rsidP="00D9206B">
            <w:pPr>
              <w:spacing w:after="240" w:line="240" w:lineRule="auto"/>
              <w:rPr>
                <w:rFonts w:ascii="Times New Roman" w:eastAsia="Times New Roman" w:hAnsi="Times New Roman" w:cs="Times New Roman"/>
                <w:b/>
                <w:bCs/>
                <w:sz w:val="24"/>
                <w:szCs w:val="24"/>
                <w:lang w:eastAsia="nl-NL"/>
              </w:rPr>
            </w:pPr>
          </w:p>
          <w:p w:rsidR="00E7602A" w:rsidRDefault="00E7602A" w:rsidP="00D9206B">
            <w:pPr>
              <w:spacing w:after="240" w:line="240" w:lineRule="auto"/>
              <w:rPr>
                <w:rFonts w:ascii="Times New Roman" w:eastAsia="Times New Roman" w:hAnsi="Times New Roman" w:cs="Times New Roman"/>
                <w:b/>
                <w:bCs/>
                <w:sz w:val="24"/>
                <w:szCs w:val="24"/>
                <w:lang w:eastAsia="nl-NL"/>
              </w:rPr>
            </w:pPr>
          </w:p>
          <w:p w:rsidR="00E7602A" w:rsidRDefault="00E7602A" w:rsidP="00D9206B">
            <w:pPr>
              <w:spacing w:after="240" w:line="240" w:lineRule="auto"/>
              <w:rPr>
                <w:rFonts w:ascii="Times New Roman" w:eastAsia="Times New Roman" w:hAnsi="Times New Roman" w:cs="Times New Roman"/>
                <w:b/>
                <w:bCs/>
                <w:sz w:val="24"/>
                <w:szCs w:val="24"/>
                <w:lang w:eastAsia="nl-NL"/>
              </w:rPr>
            </w:pPr>
          </w:p>
          <w:p w:rsidR="001A0009" w:rsidRPr="001A0009" w:rsidRDefault="00D9206B" w:rsidP="00D9206B">
            <w:pPr>
              <w:spacing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sz w:val="24"/>
                <w:szCs w:val="24"/>
                <w:lang w:eastAsia="nl-NL"/>
              </w:rPr>
              <w:t xml:space="preserve">KvK </w:t>
            </w:r>
            <w:r w:rsidR="001A0009" w:rsidRPr="001A0009">
              <w:rPr>
                <w:rFonts w:ascii="Times New Roman" w:eastAsia="Times New Roman" w:hAnsi="Times New Roman" w:cs="Times New Roman"/>
                <w:b/>
                <w:bCs/>
                <w:sz w:val="24"/>
                <w:szCs w:val="24"/>
                <w:lang w:eastAsia="nl-NL"/>
              </w:rPr>
              <w:br/>
            </w:r>
            <w:r w:rsidR="001A0009" w:rsidRPr="001A0009">
              <w:rPr>
                <w:rFonts w:ascii="Times New Roman" w:eastAsia="Times New Roman" w:hAnsi="Times New Roman" w:cs="Times New Roman"/>
                <w:b/>
                <w:bCs/>
                <w:sz w:val="24"/>
                <w:szCs w:val="24"/>
                <w:lang w:eastAsia="nl-NL"/>
              </w:rPr>
              <w:br/>
              <w:t>RSIN</w:t>
            </w:r>
            <w:r>
              <w:rPr>
                <w:rFonts w:ascii="Times New Roman" w:eastAsia="Times New Roman" w:hAnsi="Times New Roman" w:cs="Times New Roman"/>
                <w:b/>
                <w:bCs/>
                <w:sz w:val="24"/>
                <w:szCs w:val="24"/>
                <w:lang w:eastAsia="nl-NL"/>
              </w:rPr>
              <w:t xml:space="preserve">/fiscaal </w:t>
            </w:r>
            <w:proofErr w:type="spellStart"/>
            <w:r>
              <w:rPr>
                <w:rFonts w:ascii="Times New Roman" w:eastAsia="Times New Roman" w:hAnsi="Times New Roman" w:cs="Times New Roman"/>
                <w:b/>
                <w:bCs/>
                <w:sz w:val="24"/>
                <w:szCs w:val="24"/>
                <w:lang w:eastAsia="nl-NL"/>
              </w:rPr>
              <w:t>nr</w:t>
            </w:r>
            <w:proofErr w:type="spellEnd"/>
            <w:r>
              <w:rPr>
                <w:rFonts w:ascii="Times New Roman" w:eastAsia="Times New Roman" w:hAnsi="Times New Roman" w:cs="Times New Roman"/>
                <w:b/>
                <w:bCs/>
                <w:sz w:val="24"/>
                <w:szCs w:val="24"/>
                <w:lang w:eastAsia="nl-NL"/>
              </w:rPr>
              <w:t xml:space="preserve"> </w:t>
            </w:r>
            <w:r w:rsidR="001A0009" w:rsidRPr="001A0009">
              <w:rPr>
                <w:rFonts w:ascii="Times New Roman" w:eastAsia="Times New Roman" w:hAnsi="Times New Roman" w:cs="Times New Roman"/>
                <w:sz w:val="24"/>
                <w:szCs w:val="24"/>
                <w:lang w:eastAsia="nl-NL"/>
              </w:rPr>
              <w:br/>
            </w:r>
            <w:r w:rsidR="001A0009" w:rsidRPr="001A0009">
              <w:rPr>
                <w:rFonts w:ascii="Times New Roman" w:eastAsia="Times New Roman" w:hAnsi="Times New Roman" w:cs="Times New Roman"/>
                <w:sz w:val="24"/>
                <w:szCs w:val="24"/>
                <w:lang w:eastAsia="nl-NL"/>
              </w:rPr>
              <w:br/>
            </w:r>
          </w:p>
        </w:tc>
        <w:tc>
          <w:tcPr>
            <w:tcW w:w="3820" w:type="pct"/>
            <w:tcMar>
              <w:top w:w="0" w:type="dxa"/>
              <w:left w:w="225" w:type="dxa"/>
              <w:bottom w:w="0" w:type="dxa"/>
              <w:right w:w="225" w:type="dxa"/>
            </w:tcMar>
            <w:vAlign w:val="center"/>
          </w:tcPr>
          <w:tbl>
            <w:tblPr>
              <w:tblW w:w="6786" w:type="dxa"/>
              <w:tblCellMar>
                <w:left w:w="70" w:type="dxa"/>
                <w:right w:w="70" w:type="dxa"/>
              </w:tblCellMar>
              <w:tblLook w:val="04A0" w:firstRow="1" w:lastRow="0" w:firstColumn="1" w:lastColumn="0" w:noHBand="0" w:noVBand="1"/>
            </w:tblPr>
            <w:tblGrid>
              <w:gridCol w:w="3694"/>
              <w:gridCol w:w="1452"/>
              <w:gridCol w:w="190"/>
              <w:gridCol w:w="1452"/>
            </w:tblGrid>
            <w:tr w:rsidR="00E7602A" w:rsidRPr="00E7602A" w:rsidTr="00E7602A">
              <w:trPr>
                <w:trHeight w:val="298"/>
              </w:trPr>
              <w:tc>
                <w:tcPr>
                  <w:tcW w:w="3694" w:type="dxa"/>
                  <w:tcBorders>
                    <w:top w:val="single" w:sz="4" w:space="0" w:color="auto"/>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lastRenderedPageBreak/>
                    <w:t>Balans per 31 december 2013</w:t>
                  </w:r>
                </w:p>
              </w:tc>
              <w:tc>
                <w:tcPr>
                  <w:tcW w:w="3092" w:type="dxa"/>
                  <w:gridSpan w:val="3"/>
                  <w:tcBorders>
                    <w:top w:val="single" w:sz="4" w:space="0" w:color="auto"/>
                    <w:left w:val="nil"/>
                    <w:bottom w:val="nil"/>
                    <w:right w:val="single" w:sz="4" w:space="0" w:color="000000"/>
                  </w:tcBorders>
                  <w:shd w:val="clear" w:color="auto" w:fill="auto"/>
                  <w:noWrap/>
                  <w:vAlign w:val="bottom"/>
                  <w:hideMark/>
                </w:tcPr>
                <w:p w:rsidR="00E7602A" w:rsidRPr="00E7602A" w:rsidRDefault="00E7602A" w:rsidP="00E7602A">
                  <w:pPr>
                    <w:spacing w:after="0" w:line="240" w:lineRule="auto"/>
                    <w:jc w:val="center"/>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Stichting Berakha Twisk</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 </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single" w:sz="4" w:space="0" w:color="auto"/>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 </w:t>
                  </w:r>
                </w:p>
              </w:tc>
            </w:tr>
            <w:tr w:rsidR="00E7602A" w:rsidRPr="00E7602A" w:rsidTr="00E7602A">
              <w:trPr>
                <w:trHeight w:val="373"/>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sz w:val="28"/>
                      <w:szCs w:val="28"/>
                      <w:lang w:eastAsia="nl-NL"/>
                    </w:rPr>
                  </w:pPr>
                  <w:r w:rsidRPr="00E7602A">
                    <w:rPr>
                      <w:rFonts w:ascii="Calibri" w:eastAsia="Times New Roman" w:hAnsi="Calibri" w:cs="Times New Roman"/>
                      <w:color w:val="000000"/>
                      <w:sz w:val="28"/>
                      <w:szCs w:val="28"/>
                      <w:lang w:eastAsia="nl-NL"/>
                    </w:rPr>
                    <w:t>Activa</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31-dec-14</w:t>
                  </w: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single" w:sz="4" w:space="0" w:color="auto"/>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31-dec-13</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 </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single" w:sz="4" w:space="0" w:color="auto"/>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 </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Vlottende activa</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single" w:sz="4" w:space="0" w:color="auto"/>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 </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vorderingen</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0</w:t>
                  </w: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single" w:sz="4" w:space="0" w:color="auto"/>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250</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liquide middelen</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u w:val="single"/>
                      <w:lang w:eastAsia="nl-NL"/>
                    </w:rPr>
                  </w:pPr>
                  <w:r w:rsidRPr="00E7602A">
                    <w:rPr>
                      <w:rFonts w:ascii="Calibri" w:eastAsia="Times New Roman" w:hAnsi="Calibri" w:cs="Times New Roman"/>
                      <w:color w:val="000000"/>
                      <w:u w:val="single"/>
                      <w:lang w:eastAsia="nl-NL"/>
                    </w:rPr>
                    <w:t>19078</w:t>
                  </w: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single" w:sz="4" w:space="0" w:color="auto"/>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u w:val="single"/>
                      <w:lang w:eastAsia="nl-NL"/>
                    </w:rPr>
                  </w:pPr>
                  <w:r w:rsidRPr="00E7602A">
                    <w:rPr>
                      <w:rFonts w:ascii="Calibri" w:eastAsia="Times New Roman" w:hAnsi="Calibri" w:cs="Times New Roman"/>
                      <w:color w:val="000000"/>
                      <w:u w:val="single"/>
                      <w:lang w:eastAsia="nl-NL"/>
                    </w:rPr>
                    <w:t>20138</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 </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19078</w:t>
                  </w: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20388</w:t>
                  </w:r>
                </w:p>
              </w:tc>
            </w:tr>
            <w:tr w:rsidR="00E7602A" w:rsidRPr="00E7602A" w:rsidTr="00E7602A">
              <w:trPr>
                <w:trHeight w:val="373"/>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sz w:val="28"/>
                      <w:szCs w:val="28"/>
                      <w:lang w:eastAsia="nl-NL"/>
                    </w:rPr>
                  </w:pPr>
                  <w:r w:rsidRPr="00E7602A">
                    <w:rPr>
                      <w:rFonts w:ascii="Calibri" w:eastAsia="Times New Roman" w:hAnsi="Calibri" w:cs="Times New Roman"/>
                      <w:color w:val="000000"/>
                      <w:sz w:val="28"/>
                      <w:szCs w:val="28"/>
                      <w:lang w:eastAsia="nl-NL"/>
                    </w:rPr>
                    <w:t>Passiva</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single" w:sz="4" w:space="0" w:color="auto"/>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 </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 </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single" w:sz="4" w:space="0" w:color="auto"/>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 </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Stichtingsvermogen</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19078</w:t>
                  </w: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19836</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Kortlopende schulden</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0</w:t>
                  </w: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Overige schulden en overlopende passiva</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0</w:t>
                  </w: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u w:val="single"/>
                      <w:lang w:eastAsia="nl-NL"/>
                    </w:rPr>
                  </w:pPr>
                  <w:r w:rsidRPr="00E7602A">
                    <w:rPr>
                      <w:rFonts w:ascii="Calibri" w:eastAsia="Times New Roman" w:hAnsi="Calibri" w:cs="Times New Roman"/>
                      <w:color w:val="000000"/>
                      <w:u w:val="single"/>
                      <w:lang w:eastAsia="nl-NL"/>
                    </w:rPr>
                    <w:t>627</w:t>
                  </w:r>
                </w:p>
              </w:tc>
            </w:tr>
            <w:tr w:rsidR="00E7602A" w:rsidRPr="00E7602A" w:rsidTr="00E7602A">
              <w:trPr>
                <w:trHeight w:val="373"/>
              </w:trPr>
              <w:tc>
                <w:tcPr>
                  <w:tcW w:w="3694" w:type="dxa"/>
                  <w:tcBorders>
                    <w:top w:val="single" w:sz="4" w:space="0" w:color="auto"/>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sz w:val="28"/>
                      <w:szCs w:val="28"/>
                      <w:lang w:eastAsia="nl-NL"/>
                    </w:rPr>
                  </w:pPr>
                  <w:r w:rsidRPr="00E7602A">
                    <w:rPr>
                      <w:rFonts w:ascii="Calibri" w:eastAsia="Times New Roman" w:hAnsi="Calibri" w:cs="Times New Roman"/>
                      <w:color w:val="000000"/>
                      <w:sz w:val="28"/>
                      <w:szCs w:val="28"/>
                      <w:lang w:eastAsia="nl-NL"/>
                    </w:rPr>
                    <w:t>Staat van Baten en lasten</w:t>
                  </w:r>
                </w:p>
              </w:tc>
              <w:tc>
                <w:tcPr>
                  <w:tcW w:w="1452" w:type="dxa"/>
                  <w:tcBorders>
                    <w:top w:val="single" w:sz="4" w:space="0" w:color="auto"/>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2014</w:t>
                  </w:r>
                </w:p>
              </w:tc>
              <w:tc>
                <w:tcPr>
                  <w:tcW w:w="188" w:type="dxa"/>
                  <w:tcBorders>
                    <w:top w:val="single" w:sz="4" w:space="0" w:color="auto"/>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 </w:t>
                  </w:r>
                </w:p>
              </w:tc>
              <w:tc>
                <w:tcPr>
                  <w:tcW w:w="1452" w:type="dxa"/>
                  <w:tcBorders>
                    <w:top w:val="single" w:sz="4" w:space="0" w:color="auto"/>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2013</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Baten</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6912</w:t>
                  </w: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11441</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Directe bestedingsdoeleinden</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u w:val="single"/>
                      <w:lang w:eastAsia="nl-NL"/>
                    </w:rPr>
                  </w:pPr>
                  <w:r w:rsidRPr="00E7602A">
                    <w:rPr>
                      <w:rFonts w:ascii="Calibri" w:eastAsia="Times New Roman" w:hAnsi="Calibri" w:cs="Times New Roman"/>
                      <w:color w:val="000000"/>
                      <w:u w:val="single"/>
                      <w:lang w:eastAsia="nl-NL"/>
                    </w:rPr>
                    <w:t>-6739</w:t>
                  </w: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u w:val="single"/>
                      <w:lang w:eastAsia="nl-NL"/>
                    </w:rPr>
                  </w:pPr>
                  <w:r w:rsidRPr="00E7602A">
                    <w:rPr>
                      <w:rFonts w:ascii="Calibri" w:eastAsia="Times New Roman" w:hAnsi="Calibri" w:cs="Times New Roman"/>
                      <w:color w:val="000000"/>
                      <w:u w:val="single"/>
                      <w:lang w:eastAsia="nl-NL"/>
                    </w:rPr>
                    <w:t>-5613</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Bruto omzetresultaat</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173</w:t>
                  </w: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5828</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 </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Kosten</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Bestuurskosten</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240</w:t>
                  </w: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180</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Kantoorkosten</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654</w:t>
                  </w: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Algemene kosten</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u w:val="single"/>
                      <w:lang w:eastAsia="nl-NL"/>
                    </w:rPr>
                  </w:pPr>
                  <w:r w:rsidRPr="00E7602A">
                    <w:rPr>
                      <w:rFonts w:ascii="Calibri" w:eastAsia="Times New Roman" w:hAnsi="Calibri" w:cs="Times New Roman"/>
                      <w:color w:val="000000"/>
                      <w:u w:val="single"/>
                      <w:lang w:eastAsia="nl-NL"/>
                    </w:rPr>
                    <w:t>616</w:t>
                  </w: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u w:val="single"/>
                      <w:lang w:eastAsia="nl-NL"/>
                    </w:rPr>
                  </w:pPr>
                  <w:r w:rsidRPr="00E7602A">
                    <w:rPr>
                      <w:rFonts w:ascii="Calibri" w:eastAsia="Times New Roman" w:hAnsi="Calibri" w:cs="Times New Roman"/>
                      <w:color w:val="000000"/>
                      <w:u w:val="single"/>
                      <w:lang w:eastAsia="nl-NL"/>
                    </w:rPr>
                    <w:t>1274</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 </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Bedrijfsresultaat</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-1337</w:t>
                  </w: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4374</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Rentebaten en soortelijke opbrengsten</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201</w:t>
                  </w: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250</w:t>
                  </w:r>
                </w:p>
              </w:tc>
            </w:tr>
            <w:tr w:rsidR="00E7602A" w:rsidRPr="00E7602A" w:rsidTr="00E7602A">
              <w:trPr>
                <w:trHeight w:val="298"/>
              </w:trPr>
              <w:tc>
                <w:tcPr>
                  <w:tcW w:w="3694" w:type="dxa"/>
                  <w:tcBorders>
                    <w:top w:val="nil"/>
                    <w:left w:val="single" w:sz="4" w:space="0" w:color="auto"/>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 </w:t>
                  </w: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88"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c>
                <w:tcPr>
                  <w:tcW w:w="1452" w:type="dxa"/>
                  <w:tcBorders>
                    <w:top w:val="nil"/>
                    <w:left w:val="nil"/>
                    <w:bottom w:val="nil"/>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p>
              </w:tc>
            </w:tr>
            <w:tr w:rsidR="00E7602A" w:rsidRPr="00E7602A" w:rsidTr="00E7602A">
              <w:trPr>
                <w:trHeight w:val="373"/>
              </w:trPr>
              <w:tc>
                <w:tcPr>
                  <w:tcW w:w="3694" w:type="dxa"/>
                  <w:tcBorders>
                    <w:top w:val="nil"/>
                    <w:left w:val="single" w:sz="4" w:space="0" w:color="auto"/>
                    <w:bottom w:val="single" w:sz="4" w:space="0" w:color="auto"/>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b/>
                      <w:bCs/>
                      <w:color w:val="000000"/>
                      <w:sz w:val="28"/>
                      <w:szCs w:val="28"/>
                      <w:lang w:eastAsia="nl-NL"/>
                    </w:rPr>
                  </w:pPr>
                  <w:r w:rsidRPr="00E7602A">
                    <w:rPr>
                      <w:rFonts w:ascii="Calibri" w:eastAsia="Times New Roman" w:hAnsi="Calibri" w:cs="Times New Roman"/>
                      <w:b/>
                      <w:bCs/>
                      <w:color w:val="000000"/>
                      <w:sz w:val="28"/>
                      <w:szCs w:val="28"/>
                      <w:lang w:eastAsia="nl-NL"/>
                    </w:rPr>
                    <w:t>Resultaat</w:t>
                  </w:r>
                </w:p>
              </w:tc>
              <w:tc>
                <w:tcPr>
                  <w:tcW w:w="1452" w:type="dxa"/>
                  <w:tcBorders>
                    <w:top w:val="nil"/>
                    <w:left w:val="nil"/>
                    <w:bottom w:val="single" w:sz="4" w:space="0" w:color="auto"/>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-1136</w:t>
                  </w:r>
                </w:p>
              </w:tc>
              <w:tc>
                <w:tcPr>
                  <w:tcW w:w="188" w:type="dxa"/>
                  <w:tcBorders>
                    <w:top w:val="nil"/>
                    <w:left w:val="nil"/>
                    <w:bottom w:val="single" w:sz="4" w:space="0" w:color="auto"/>
                    <w:right w:val="nil"/>
                  </w:tcBorders>
                  <w:shd w:val="clear" w:color="auto" w:fill="auto"/>
                  <w:noWrap/>
                  <w:vAlign w:val="bottom"/>
                  <w:hideMark/>
                </w:tcPr>
                <w:p w:rsidR="00E7602A" w:rsidRPr="00E7602A" w:rsidRDefault="00E7602A" w:rsidP="00E7602A">
                  <w:pPr>
                    <w:spacing w:after="0" w:line="240" w:lineRule="auto"/>
                    <w:rPr>
                      <w:rFonts w:ascii="Calibri" w:eastAsia="Times New Roman" w:hAnsi="Calibri" w:cs="Times New Roman"/>
                      <w:color w:val="000000"/>
                      <w:lang w:eastAsia="nl-NL"/>
                    </w:rPr>
                  </w:pPr>
                  <w:r w:rsidRPr="00E7602A">
                    <w:rPr>
                      <w:rFonts w:ascii="Calibri" w:eastAsia="Times New Roman" w:hAnsi="Calibri" w:cs="Times New Roman"/>
                      <w:color w:val="000000"/>
                      <w:lang w:eastAsia="nl-NL"/>
                    </w:rPr>
                    <w:t> </w:t>
                  </w:r>
                </w:p>
              </w:tc>
              <w:tc>
                <w:tcPr>
                  <w:tcW w:w="1452" w:type="dxa"/>
                  <w:tcBorders>
                    <w:top w:val="nil"/>
                    <w:left w:val="nil"/>
                    <w:bottom w:val="single" w:sz="4" w:space="0" w:color="auto"/>
                    <w:right w:val="nil"/>
                  </w:tcBorders>
                  <w:shd w:val="clear" w:color="auto" w:fill="auto"/>
                  <w:noWrap/>
                  <w:vAlign w:val="bottom"/>
                  <w:hideMark/>
                </w:tcPr>
                <w:p w:rsidR="00E7602A" w:rsidRPr="00E7602A" w:rsidRDefault="00E7602A" w:rsidP="00E7602A">
                  <w:pPr>
                    <w:spacing w:after="0" w:line="240" w:lineRule="auto"/>
                    <w:jc w:val="right"/>
                    <w:rPr>
                      <w:rFonts w:ascii="Calibri" w:eastAsia="Times New Roman" w:hAnsi="Calibri" w:cs="Times New Roman"/>
                      <w:b/>
                      <w:bCs/>
                      <w:color w:val="000000"/>
                      <w:lang w:eastAsia="nl-NL"/>
                    </w:rPr>
                  </w:pPr>
                  <w:r w:rsidRPr="00E7602A">
                    <w:rPr>
                      <w:rFonts w:ascii="Calibri" w:eastAsia="Times New Roman" w:hAnsi="Calibri" w:cs="Times New Roman"/>
                      <w:b/>
                      <w:bCs/>
                      <w:color w:val="000000"/>
                      <w:lang w:eastAsia="nl-NL"/>
                    </w:rPr>
                    <w:t>4624</w:t>
                  </w:r>
                </w:p>
              </w:tc>
            </w:tr>
          </w:tbl>
          <w:p w:rsidR="001A0009" w:rsidRPr="001A0009" w:rsidRDefault="001A0009" w:rsidP="009E04FC">
            <w:pPr>
              <w:spacing w:before="100" w:beforeAutospacing="1" w:after="100" w:afterAutospacing="1" w:line="240" w:lineRule="auto"/>
              <w:rPr>
                <w:rFonts w:ascii="Times New Roman" w:eastAsia="Times New Roman" w:hAnsi="Times New Roman" w:cs="Times New Roman"/>
                <w:sz w:val="24"/>
                <w:szCs w:val="24"/>
                <w:lang w:eastAsia="nl-NL"/>
              </w:rPr>
            </w:pPr>
          </w:p>
        </w:tc>
      </w:tr>
    </w:tbl>
    <w:p w:rsidR="007334C9" w:rsidRDefault="007334C9"/>
    <w:sectPr w:rsidR="007334C9" w:rsidSect="00EF79B5">
      <w:pgSz w:w="11907" w:h="16839"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64BB4"/>
    <w:multiLevelType w:val="multilevel"/>
    <w:tmpl w:val="FB64ED8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
    <w:nsid w:val="2F5B6CF8"/>
    <w:multiLevelType w:val="multilevel"/>
    <w:tmpl w:val="80106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09"/>
    <w:rsid w:val="000024BD"/>
    <w:rsid w:val="0001037E"/>
    <w:rsid w:val="00010A86"/>
    <w:rsid w:val="00012C00"/>
    <w:rsid w:val="00016444"/>
    <w:rsid w:val="00017EDD"/>
    <w:rsid w:val="00023D49"/>
    <w:rsid w:val="00031750"/>
    <w:rsid w:val="00040C29"/>
    <w:rsid w:val="000428EE"/>
    <w:rsid w:val="00051173"/>
    <w:rsid w:val="000514D6"/>
    <w:rsid w:val="00051863"/>
    <w:rsid w:val="0005186A"/>
    <w:rsid w:val="000546D4"/>
    <w:rsid w:val="00056AA9"/>
    <w:rsid w:val="0005726C"/>
    <w:rsid w:val="00061BC9"/>
    <w:rsid w:val="00067466"/>
    <w:rsid w:val="00067621"/>
    <w:rsid w:val="00070DF7"/>
    <w:rsid w:val="00071333"/>
    <w:rsid w:val="00071BEF"/>
    <w:rsid w:val="000800B1"/>
    <w:rsid w:val="00081D89"/>
    <w:rsid w:val="0008295E"/>
    <w:rsid w:val="00083F36"/>
    <w:rsid w:val="0008572F"/>
    <w:rsid w:val="00091010"/>
    <w:rsid w:val="00092301"/>
    <w:rsid w:val="0009576E"/>
    <w:rsid w:val="000A01D9"/>
    <w:rsid w:val="000A099D"/>
    <w:rsid w:val="000A2DF1"/>
    <w:rsid w:val="000B0403"/>
    <w:rsid w:val="000B08BD"/>
    <w:rsid w:val="000B196D"/>
    <w:rsid w:val="000B49BC"/>
    <w:rsid w:val="000B4D11"/>
    <w:rsid w:val="000B77AA"/>
    <w:rsid w:val="000C00CC"/>
    <w:rsid w:val="000C59A0"/>
    <w:rsid w:val="000D0F1B"/>
    <w:rsid w:val="000D50FB"/>
    <w:rsid w:val="000D61F0"/>
    <w:rsid w:val="000E0353"/>
    <w:rsid w:val="000E4811"/>
    <w:rsid w:val="000E69EF"/>
    <w:rsid w:val="000F397D"/>
    <w:rsid w:val="00106F76"/>
    <w:rsid w:val="0010701E"/>
    <w:rsid w:val="00117763"/>
    <w:rsid w:val="00124A55"/>
    <w:rsid w:val="00133A2E"/>
    <w:rsid w:val="001356F2"/>
    <w:rsid w:val="00137323"/>
    <w:rsid w:val="001378CE"/>
    <w:rsid w:val="00140272"/>
    <w:rsid w:val="001417E2"/>
    <w:rsid w:val="0014310D"/>
    <w:rsid w:val="00150610"/>
    <w:rsid w:val="00154CAD"/>
    <w:rsid w:val="00155A9F"/>
    <w:rsid w:val="00155DA3"/>
    <w:rsid w:val="001566CE"/>
    <w:rsid w:val="00157B8F"/>
    <w:rsid w:val="001609D7"/>
    <w:rsid w:val="001659F4"/>
    <w:rsid w:val="00166C01"/>
    <w:rsid w:val="001708F0"/>
    <w:rsid w:val="001757E3"/>
    <w:rsid w:val="0018536F"/>
    <w:rsid w:val="001A0009"/>
    <w:rsid w:val="001A060B"/>
    <w:rsid w:val="001A083D"/>
    <w:rsid w:val="001A5C5C"/>
    <w:rsid w:val="001A6876"/>
    <w:rsid w:val="001B05E9"/>
    <w:rsid w:val="001B4BD3"/>
    <w:rsid w:val="001B5C73"/>
    <w:rsid w:val="001B6966"/>
    <w:rsid w:val="001C02D5"/>
    <w:rsid w:val="001C41A8"/>
    <w:rsid w:val="001D2E20"/>
    <w:rsid w:val="001D329C"/>
    <w:rsid w:val="001D4907"/>
    <w:rsid w:val="001D6A89"/>
    <w:rsid w:val="001E3904"/>
    <w:rsid w:val="001E4F34"/>
    <w:rsid w:val="001E5114"/>
    <w:rsid w:val="001E6D05"/>
    <w:rsid w:val="001F0FBD"/>
    <w:rsid w:val="001F1F15"/>
    <w:rsid w:val="001F2A2E"/>
    <w:rsid w:val="001F47F8"/>
    <w:rsid w:val="001F6D4F"/>
    <w:rsid w:val="0020012F"/>
    <w:rsid w:val="002014B9"/>
    <w:rsid w:val="00203CB7"/>
    <w:rsid w:val="002114B7"/>
    <w:rsid w:val="00216679"/>
    <w:rsid w:val="0021767E"/>
    <w:rsid w:val="00222909"/>
    <w:rsid w:val="0022339E"/>
    <w:rsid w:val="0022340B"/>
    <w:rsid w:val="0022377C"/>
    <w:rsid w:val="00224270"/>
    <w:rsid w:val="00226B0F"/>
    <w:rsid w:val="002303D1"/>
    <w:rsid w:val="00232211"/>
    <w:rsid w:val="00233E9B"/>
    <w:rsid w:val="00242D2B"/>
    <w:rsid w:val="0024509B"/>
    <w:rsid w:val="002455F3"/>
    <w:rsid w:val="00255415"/>
    <w:rsid w:val="002559FB"/>
    <w:rsid w:val="002564AE"/>
    <w:rsid w:val="0025748E"/>
    <w:rsid w:val="002635CE"/>
    <w:rsid w:val="00266619"/>
    <w:rsid w:val="002700B0"/>
    <w:rsid w:val="00273229"/>
    <w:rsid w:val="00273CEF"/>
    <w:rsid w:val="00295DDB"/>
    <w:rsid w:val="002A277C"/>
    <w:rsid w:val="002A37A2"/>
    <w:rsid w:val="002A73A1"/>
    <w:rsid w:val="002A77E0"/>
    <w:rsid w:val="002A7CF6"/>
    <w:rsid w:val="002B6FB0"/>
    <w:rsid w:val="002B77EC"/>
    <w:rsid w:val="002C06EB"/>
    <w:rsid w:val="002C7B81"/>
    <w:rsid w:val="002D66CA"/>
    <w:rsid w:val="002D6FAA"/>
    <w:rsid w:val="002D743E"/>
    <w:rsid w:val="002D758F"/>
    <w:rsid w:val="002E1285"/>
    <w:rsid w:val="002E1B32"/>
    <w:rsid w:val="002E4A36"/>
    <w:rsid w:val="002F2AF0"/>
    <w:rsid w:val="00304012"/>
    <w:rsid w:val="0030585A"/>
    <w:rsid w:val="003214B9"/>
    <w:rsid w:val="0032172A"/>
    <w:rsid w:val="00325EB6"/>
    <w:rsid w:val="00326BB2"/>
    <w:rsid w:val="00326DDE"/>
    <w:rsid w:val="00327815"/>
    <w:rsid w:val="0033284A"/>
    <w:rsid w:val="003346B7"/>
    <w:rsid w:val="00351BB4"/>
    <w:rsid w:val="00354CDD"/>
    <w:rsid w:val="00357C4C"/>
    <w:rsid w:val="00357FA6"/>
    <w:rsid w:val="00360414"/>
    <w:rsid w:val="003628A4"/>
    <w:rsid w:val="00363026"/>
    <w:rsid w:val="00363954"/>
    <w:rsid w:val="00363B18"/>
    <w:rsid w:val="003657B7"/>
    <w:rsid w:val="0037087D"/>
    <w:rsid w:val="00370C75"/>
    <w:rsid w:val="00370DA1"/>
    <w:rsid w:val="00373EB0"/>
    <w:rsid w:val="00384D98"/>
    <w:rsid w:val="00391976"/>
    <w:rsid w:val="00393A14"/>
    <w:rsid w:val="00393A37"/>
    <w:rsid w:val="003941BB"/>
    <w:rsid w:val="0039426A"/>
    <w:rsid w:val="0039538C"/>
    <w:rsid w:val="003A0742"/>
    <w:rsid w:val="003B1498"/>
    <w:rsid w:val="003B5130"/>
    <w:rsid w:val="003B666B"/>
    <w:rsid w:val="003C6C14"/>
    <w:rsid w:val="003C73B5"/>
    <w:rsid w:val="003D0558"/>
    <w:rsid w:val="003D24EF"/>
    <w:rsid w:val="003E3008"/>
    <w:rsid w:val="003E6F3B"/>
    <w:rsid w:val="003F24D9"/>
    <w:rsid w:val="003F62EA"/>
    <w:rsid w:val="003F6595"/>
    <w:rsid w:val="0040271E"/>
    <w:rsid w:val="00402D14"/>
    <w:rsid w:val="004116C4"/>
    <w:rsid w:val="00413114"/>
    <w:rsid w:val="00415030"/>
    <w:rsid w:val="0041552C"/>
    <w:rsid w:val="00416E4E"/>
    <w:rsid w:val="004214EA"/>
    <w:rsid w:val="00422299"/>
    <w:rsid w:val="00422455"/>
    <w:rsid w:val="00425ED2"/>
    <w:rsid w:val="00425FAC"/>
    <w:rsid w:val="00445875"/>
    <w:rsid w:val="004459D4"/>
    <w:rsid w:val="00447060"/>
    <w:rsid w:val="0044770F"/>
    <w:rsid w:val="004514A6"/>
    <w:rsid w:val="00455264"/>
    <w:rsid w:val="00455934"/>
    <w:rsid w:val="00460D7A"/>
    <w:rsid w:val="004614EF"/>
    <w:rsid w:val="00474C65"/>
    <w:rsid w:val="004753DD"/>
    <w:rsid w:val="004841FF"/>
    <w:rsid w:val="00485E1A"/>
    <w:rsid w:val="00485EE3"/>
    <w:rsid w:val="004977B5"/>
    <w:rsid w:val="004A0C47"/>
    <w:rsid w:val="004A4C81"/>
    <w:rsid w:val="004A53EF"/>
    <w:rsid w:val="004A6B5B"/>
    <w:rsid w:val="004A751E"/>
    <w:rsid w:val="004B283B"/>
    <w:rsid w:val="004B478D"/>
    <w:rsid w:val="004C2BE3"/>
    <w:rsid w:val="004C3B1B"/>
    <w:rsid w:val="004C487C"/>
    <w:rsid w:val="004C4B36"/>
    <w:rsid w:val="004C4CBE"/>
    <w:rsid w:val="004C51EE"/>
    <w:rsid w:val="004C74FB"/>
    <w:rsid w:val="004C7AAE"/>
    <w:rsid w:val="004D5C20"/>
    <w:rsid w:val="004D76E0"/>
    <w:rsid w:val="004E0A20"/>
    <w:rsid w:val="004E20CA"/>
    <w:rsid w:val="004E4C13"/>
    <w:rsid w:val="004F2950"/>
    <w:rsid w:val="004F336A"/>
    <w:rsid w:val="004F3B09"/>
    <w:rsid w:val="004F4341"/>
    <w:rsid w:val="004F670D"/>
    <w:rsid w:val="004F6CB0"/>
    <w:rsid w:val="00504353"/>
    <w:rsid w:val="00506E90"/>
    <w:rsid w:val="005071D5"/>
    <w:rsid w:val="00513594"/>
    <w:rsid w:val="0051484E"/>
    <w:rsid w:val="00514BC0"/>
    <w:rsid w:val="00526AA7"/>
    <w:rsid w:val="0053599E"/>
    <w:rsid w:val="00535E2C"/>
    <w:rsid w:val="00537A98"/>
    <w:rsid w:val="005404F2"/>
    <w:rsid w:val="00555981"/>
    <w:rsid w:val="00565B66"/>
    <w:rsid w:val="005730F2"/>
    <w:rsid w:val="00574378"/>
    <w:rsid w:val="005749BF"/>
    <w:rsid w:val="005759CE"/>
    <w:rsid w:val="00577A72"/>
    <w:rsid w:val="0058441D"/>
    <w:rsid w:val="0058594D"/>
    <w:rsid w:val="005861EC"/>
    <w:rsid w:val="00586944"/>
    <w:rsid w:val="005946CE"/>
    <w:rsid w:val="005962E0"/>
    <w:rsid w:val="00596504"/>
    <w:rsid w:val="0059755E"/>
    <w:rsid w:val="005A148B"/>
    <w:rsid w:val="005A1CCF"/>
    <w:rsid w:val="005A402B"/>
    <w:rsid w:val="005B0F0A"/>
    <w:rsid w:val="005B1BA9"/>
    <w:rsid w:val="005B2B1F"/>
    <w:rsid w:val="005B5D52"/>
    <w:rsid w:val="005B5E37"/>
    <w:rsid w:val="005B68C5"/>
    <w:rsid w:val="005B6EF6"/>
    <w:rsid w:val="005C39BE"/>
    <w:rsid w:val="005C5E48"/>
    <w:rsid w:val="005D4486"/>
    <w:rsid w:val="005D45D4"/>
    <w:rsid w:val="005D47DD"/>
    <w:rsid w:val="005D7328"/>
    <w:rsid w:val="005E128C"/>
    <w:rsid w:val="005E1312"/>
    <w:rsid w:val="005E5914"/>
    <w:rsid w:val="005E79E9"/>
    <w:rsid w:val="005F206D"/>
    <w:rsid w:val="005F37B4"/>
    <w:rsid w:val="0060251F"/>
    <w:rsid w:val="0060372A"/>
    <w:rsid w:val="00605D7B"/>
    <w:rsid w:val="0061119E"/>
    <w:rsid w:val="0061363D"/>
    <w:rsid w:val="006214C0"/>
    <w:rsid w:val="00623DE2"/>
    <w:rsid w:val="006257FE"/>
    <w:rsid w:val="00626992"/>
    <w:rsid w:val="00630310"/>
    <w:rsid w:val="00630839"/>
    <w:rsid w:val="00632D85"/>
    <w:rsid w:val="00650281"/>
    <w:rsid w:val="00651380"/>
    <w:rsid w:val="00653A89"/>
    <w:rsid w:val="0065646F"/>
    <w:rsid w:val="00660DFB"/>
    <w:rsid w:val="00662DCC"/>
    <w:rsid w:val="00664E27"/>
    <w:rsid w:val="0066602E"/>
    <w:rsid w:val="00670817"/>
    <w:rsid w:val="006807FD"/>
    <w:rsid w:val="00683163"/>
    <w:rsid w:val="00694A15"/>
    <w:rsid w:val="00696E76"/>
    <w:rsid w:val="006A1286"/>
    <w:rsid w:val="006A587E"/>
    <w:rsid w:val="006B2E3B"/>
    <w:rsid w:val="006B39DE"/>
    <w:rsid w:val="006B449D"/>
    <w:rsid w:val="006C7E42"/>
    <w:rsid w:val="006D09AF"/>
    <w:rsid w:val="006D6ACF"/>
    <w:rsid w:val="006D761B"/>
    <w:rsid w:val="006E2F24"/>
    <w:rsid w:val="006E5CB7"/>
    <w:rsid w:val="006E79C3"/>
    <w:rsid w:val="006F147E"/>
    <w:rsid w:val="006F1D7F"/>
    <w:rsid w:val="00703137"/>
    <w:rsid w:val="00707519"/>
    <w:rsid w:val="00712816"/>
    <w:rsid w:val="00716DCF"/>
    <w:rsid w:val="00717E26"/>
    <w:rsid w:val="00721A37"/>
    <w:rsid w:val="00723D45"/>
    <w:rsid w:val="007248D8"/>
    <w:rsid w:val="00732784"/>
    <w:rsid w:val="007329BE"/>
    <w:rsid w:val="007334C9"/>
    <w:rsid w:val="00735EF2"/>
    <w:rsid w:val="00753C57"/>
    <w:rsid w:val="00757BF4"/>
    <w:rsid w:val="00763B3C"/>
    <w:rsid w:val="00765A35"/>
    <w:rsid w:val="00767823"/>
    <w:rsid w:val="007713FC"/>
    <w:rsid w:val="0077246E"/>
    <w:rsid w:val="0077326A"/>
    <w:rsid w:val="00773C25"/>
    <w:rsid w:val="00775CEE"/>
    <w:rsid w:val="00775E7A"/>
    <w:rsid w:val="00777A8E"/>
    <w:rsid w:val="00777D71"/>
    <w:rsid w:val="00785A06"/>
    <w:rsid w:val="00786C7E"/>
    <w:rsid w:val="00790208"/>
    <w:rsid w:val="007908CA"/>
    <w:rsid w:val="007A0E2A"/>
    <w:rsid w:val="007A2962"/>
    <w:rsid w:val="007A5447"/>
    <w:rsid w:val="007A5CE2"/>
    <w:rsid w:val="007A7214"/>
    <w:rsid w:val="007A7C5C"/>
    <w:rsid w:val="007B217E"/>
    <w:rsid w:val="007B44C4"/>
    <w:rsid w:val="007B4689"/>
    <w:rsid w:val="007B786F"/>
    <w:rsid w:val="007C4BC5"/>
    <w:rsid w:val="007C6BAC"/>
    <w:rsid w:val="007C6E82"/>
    <w:rsid w:val="007D1DB1"/>
    <w:rsid w:val="007D3B3B"/>
    <w:rsid w:val="007D7587"/>
    <w:rsid w:val="007E0F21"/>
    <w:rsid w:val="007E10F5"/>
    <w:rsid w:val="007E4F45"/>
    <w:rsid w:val="007F3322"/>
    <w:rsid w:val="007F49F8"/>
    <w:rsid w:val="00802D56"/>
    <w:rsid w:val="00803CA2"/>
    <w:rsid w:val="00806CEE"/>
    <w:rsid w:val="00814ABC"/>
    <w:rsid w:val="0082048F"/>
    <w:rsid w:val="008278E2"/>
    <w:rsid w:val="00830A62"/>
    <w:rsid w:val="00831155"/>
    <w:rsid w:val="00832ADD"/>
    <w:rsid w:val="0084072F"/>
    <w:rsid w:val="00847597"/>
    <w:rsid w:val="008520B1"/>
    <w:rsid w:val="00856F27"/>
    <w:rsid w:val="0086007D"/>
    <w:rsid w:val="00862F10"/>
    <w:rsid w:val="00866049"/>
    <w:rsid w:val="00874701"/>
    <w:rsid w:val="00875A5E"/>
    <w:rsid w:val="008778FA"/>
    <w:rsid w:val="00880E13"/>
    <w:rsid w:val="00881558"/>
    <w:rsid w:val="00882D71"/>
    <w:rsid w:val="008833D6"/>
    <w:rsid w:val="008841D3"/>
    <w:rsid w:val="00886621"/>
    <w:rsid w:val="00886EC4"/>
    <w:rsid w:val="00887B31"/>
    <w:rsid w:val="008902DB"/>
    <w:rsid w:val="00893C60"/>
    <w:rsid w:val="00893D99"/>
    <w:rsid w:val="008A11AF"/>
    <w:rsid w:val="008A47F6"/>
    <w:rsid w:val="008A56D0"/>
    <w:rsid w:val="008A6C0A"/>
    <w:rsid w:val="008B176D"/>
    <w:rsid w:val="008B2742"/>
    <w:rsid w:val="008B2EDC"/>
    <w:rsid w:val="008B7289"/>
    <w:rsid w:val="008C025C"/>
    <w:rsid w:val="008C4344"/>
    <w:rsid w:val="008C4D7F"/>
    <w:rsid w:val="008C658E"/>
    <w:rsid w:val="008C71D8"/>
    <w:rsid w:val="008D122D"/>
    <w:rsid w:val="008D584B"/>
    <w:rsid w:val="008D7014"/>
    <w:rsid w:val="008E05E5"/>
    <w:rsid w:val="008E2FD4"/>
    <w:rsid w:val="008E397B"/>
    <w:rsid w:val="008F5EC4"/>
    <w:rsid w:val="00900814"/>
    <w:rsid w:val="00900F81"/>
    <w:rsid w:val="00902E5C"/>
    <w:rsid w:val="00910D31"/>
    <w:rsid w:val="00916EAE"/>
    <w:rsid w:val="009218AB"/>
    <w:rsid w:val="0092550C"/>
    <w:rsid w:val="00925E27"/>
    <w:rsid w:val="0092713D"/>
    <w:rsid w:val="009341C0"/>
    <w:rsid w:val="009420E7"/>
    <w:rsid w:val="0094771F"/>
    <w:rsid w:val="00950316"/>
    <w:rsid w:val="00951310"/>
    <w:rsid w:val="009520FB"/>
    <w:rsid w:val="00957E3A"/>
    <w:rsid w:val="00962DEC"/>
    <w:rsid w:val="00972490"/>
    <w:rsid w:val="00972F23"/>
    <w:rsid w:val="00973F3C"/>
    <w:rsid w:val="00974A5A"/>
    <w:rsid w:val="0098324F"/>
    <w:rsid w:val="009832E5"/>
    <w:rsid w:val="0098765F"/>
    <w:rsid w:val="0099356B"/>
    <w:rsid w:val="00993A9C"/>
    <w:rsid w:val="009A0E18"/>
    <w:rsid w:val="009A4F87"/>
    <w:rsid w:val="009B0005"/>
    <w:rsid w:val="009B371A"/>
    <w:rsid w:val="009B499C"/>
    <w:rsid w:val="009B7659"/>
    <w:rsid w:val="009C4448"/>
    <w:rsid w:val="009C47A8"/>
    <w:rsid w:val="009C5AE2"/>
    <w:rsid w:val="009C5F9D"/>
    <w:rsid w:val="009D1556"/>
    <w:rsid w:val="009D52CE"/>
    <w:rsid w:val="009E04FC"/>
    <w:rsid w:val="009E269A"/>
    <w:rsid w:val="009E3039"/>
    <w:rsid w:val="009E7A04"/>
    <w:rsid w:val="009F1B14"/>
    <w:rsid w:val="009F31D9"/>
    <w:rsid w:val="009F3C30"/>
    <w:rsid w:val="009F5F85"/>
    <w:rsid w:val="009F65CA"/>
    <w:rsid w:val="009F7147"/>
    <w:rsid w:val="00A019B2"/>
    <w:rsid w:val="00A01A2E"/>
    <w:rsid w:val="00A15397"/>
    <w:rsid w:val="00A153BA"/>
    <w:rsid w:val="00A16789"/>
    <w:rsid w:val="00A17ECE"/>
    <w:rsid w:val="00A17F5D"/>
    <w:rsid w:val="00A22E10"/>
    <w:rsid w:val="00A31824"/>
    <w:rsid w:val="00A34A7A"/>
    <w:rsid w:val="00A401FE"/>
    <w:rsid w:val="00A437C2"/>
    <w:rsid w:val="00A43B41"/>
    <w:rsid w:val="00A4427F"/>
    <w:rsid w:val="00A479DD"/>
    <w:rsid w:val="00A5594C"/>
    <w:rsid w:val="00A55B2E"/>
    <w:rsid w:val="00A609D6"/>
    <w:rsid w:val="00A66E5F"/>
    <w:rsid w:val="00A709E3"/>
    <w:rsid w:val="00A76903"/>
    <w:rsid w:val="00A8249F"/>
    <w:rsid w:val="00A82865"/>
    <w:rsid w:val="00A84A5C"/>
    <w:rsid w:val="00A85E0A"/>
    <w:rsid w:val="00A96132"/>
    <w:rsid w:val="00A96B6B"/>
    <w:rsid w:val="00A96F28"/>
    <w:rsid w:val="00AA2DAD"/>
    <w:rsid w:val="00AB185F"/>
    <w:rsid w:val="00AB48D7"/>
    <w:rsid w:val="00AB4A69"/>
    <w:rsid w:val="00AB5F46"/>
    <w:rsid w:val="00AB66F4"/>
    <w:rsid w:val="00AC05D4"/>
    <w:rsid w:val="00AC26AC"/>
    <w:rsid w:val="00AC31A7"/>
    <w:rsid w:val="00AD73D9"/>
    <w:rsid w:val="00AE126A"/>
    <w:rsid w:val="00AE3F72"/>
    <w:rsid w:val="00AE4886"/>
    <w:rsid w:val="00AE6F99"/>
    <w:rsid w:val="00AF041D"/>
    <w:rsid w:val="00AF4571"/>
    <w:rsid w:val="00AF578D"/>
    <w:rsid w:val="00AF66F2"/>
    <w:rsid w:val="00AF6F5B"/>
    <w:rsid w:val="00B01B5D"/>
    <w:rsid w:val="00B01FA7"/>
    <w:rsid w:val="00B02B2F"/>
    <w:rsid w:val="00B02B60"/>
    <w:rsid w:val="00B05B3E"/>
    <w:rsid w:val="00B14179"/>
    <w:rsid w:val="00B152FA"/>
    <w:rsid w:val="00B17580"/>
    <w:rsid w:val="00B2000B"/>
    <w:rsid w:val="00B277FD"/>
    <w:rsid w:val="00B35DC4"/>
    <w:rsid w:val="00B41AF7"/>
    <w:rsid w:val="00B43A50"/>
    <w:rsid w:val="00B44ED2"/>
    <w:rsid w:val="00B531AF"/>
    <w:rsid w:val="00B60070"/>
    <w:rsid w:val="00B6052C"/>
    <w:rsid w:val="00B649FA"/>
    <w:rsid w:val="00B71A14"/>
    <w:rsid w:val="00B72E4D"/>
    <w:rsid w:val="00B758D8"/>
    <w:rsid w:val="00B80DF7"/>
    <w:rsid w:val="00B84C6F"/>
    <w:rsid w:val="00B84DCE"/>
    <w:rsid w:val="00B872F3"/>
    <w:rsid w:val="00B914C7"/>
    <w:rsid w:val="00B91C82"/>
    <w:rsid w:val="00B941E1"/>
    <w:rsid w:val="00B949E8"/>
    <w:rsid w:val="00B95192"/>
    <w:rsid w:val="00B9659F"/>
    <w:rsid w:val="00B96D62"/>
    <w:rsid w:val="00BA27FE"/>
    <w:rsid w:val="00BB1587"/>
    <w:rsid w:val="00BB290F"/>
    <w:rsid w:val="00BB31A5"/>
    <w:rsid w:val="00BB7CC3"/>
    <w:rsid w:val="00BC1F56"/>
    <w:rsid w:val="00BC6E9D"/>
    <w:rsid w:val="00BD2F53"/>
    <w:rsid w:val="00BD4E2D"/>
    <w:rsid w:val="00BD6069"/>
    <w:rsid w:val="00BD7A08"/>
    <w:rsid w:val="00BE5C3D"/>
    <w:rsid w:val="00BE6457"/>
    <w:rsid w:val="00BE7819"/>
    <w:rsid w:val="00BF3BC6"/>
    <w:rsid w:val="00C014C5"/>
    <w:rsid w:val="00C027D7"/>
    <w:rsid w:val="00C039C7"/>
    <w:rsid w:val="00C10980"/>
    <w:rsid w:val="00C11BCE"/>
    <w:rsid w:val="00C23234"/>
    <w:rsid w:val="00C233F3"/>
    <w:rsid w:val="00C25D41"/>
    <w:rsid w:val="00C27617"/>
    <w:rsid w:val="00C33A3F"/>
    <w:rsid w:val="00C34198"/>
    <w:rsid w:val="00C3424E"/>
    <w:rsid w:val="00C508EE"/>
    <w:rsid w:val="00C5197E"/>
    <w:rsid w:val="00C5383F"/>
    <w:rsid w:val="00C54246"/>
    <w:rsid w:val="00C54F89"/>
    <w:rsid w:val="00C55CD8"/>
    <w:rsid w:val="00C64CB6"/>
    <w:rsid w:val="00C73617"/>
    <w:rsid w:val="00C745CD"/>
    <w:rsid w:val="00C80450"/>
    <w:rsid w:val="00C807FD"/>
    <w:rsid w:val="00C97469"/>
    <w:rsid w:val="00CA451F"/>
    <w:rsid w:val="00CC0DD7"/>
    <w:rsid w:val="00CC0EB0"/>
    <w:rsid w:val="00CC38E9"/>
    <w:rsid w:val="00CC52AB"/>
    <w:rsid w:val="00CD5DD4"/>
    <w:rsid w:val="00CE145B"/>
    <w:rsid w:val="00CE2C0D"/>
    <w:rsid w:val="00CE4404"/>
    <w:rsid w:val="00CF59A5"/>
    <w:rsid w:val="00D12F47"/>
    <w:rsid w:val="00D136AF"/>
    <w:rsid w:val="00D147F5"/>
    <w:rsid w:val="00D24069"/>
    <w:rsid w:val="00D32512"/>
    <w:rsid w:val="00D463C9"/>
    <w:rsid w:val="00D50E0E"/>
    <w:rsid w:val="00D51266"/>
    <w:rsid w:val="00D5599E"/>
    <w:rsid w:val="00D568EA"/>
    <w:rsid w:val="00D6150D"/>
    <w:rsid w:val="00D63754"/>
    <w:rsid w:val="00D74D21"/>
    <w:rsid w:val="00D76578"/>
    <w:rsid w:val="00D8193E"/>
    <w:rsid w:val="00D84837"/>
    <w:rsid w:val="00D84D86"/>
    <w:rsid w:val="00D860A7"/>
    <w:rsid w:val="00D904C9"/>
    <w:rsid w:val="00D91A42"/>
    <w:rsid w:val="00D9206B"/>
    <w:rsid w:val="00D92D67"/>
    <w:rsid w:val="00D940F6"/>
    <w:rsid w:val="00D96491"/>
    <w:rsid w:val="00D96F7C"/>
    <w:rsid w:val="00D9775A"/>
    <w:rsid w:val="00DA0865"/>
    <w:rsid w:val="00DA29EA"/>
    <w:rsid w:val="00DA33F2"/>
    <w:rsid w:val="00DA5081"/>
    <w:rsid w:val="00DA7AA9"/>
    <w:rsid w:val="00DB45B9"/>
    <w:rsid w:val="00DB4D08"/>
    <w:rsid w:val="00DB4EFE"/>
    <w:rsid w:val="00DB58D7"/>
    <w:rsid w:val="00DB58F6"/>
    <w:rsid w:val="00DB6C2E"/>
    <w:rsid w:val="00DB6DB7"/>
    <w:rsid w:val="00DC1989"/>
    <w:rsid w:val="00DC1D3E"/>
    <w:rsid w:val="00DC23F3"/>
    <w:rsid w:val="00DC3021"/>
    <w:rsid w:val="00DC57B4"/>
    <w:rsid w:val="00DC6F10"/>
    <w:rsid w:val="00DD0B38"/>
    <w:rsid w:val="00DD2077"/>
    <w:rsid w:val="00DD47F6"/>
    <w:rsid w:val="00DE4431"/>
    <w:rsid w:val="00DE52BB"/>
    <w:rsid w:val="00DF0E92"/>
    <w:rsid w:val="00DF12A8"/>
    <w:rsid w:val="00DF2B2D"/>
    <w:rsid w:val="00DF6055"/>
    <w:rsid w:val="00E057A2"/>
    <w:rsid w:val="00E06289"/>
    <w:rsid w:val="00E062FC"/>
    <w:rsid w:val="00E10302"/>
    <w:rsid w:val="00E157CC"/>
    <w:rsid w:val="00E17CE1"/>
    <w:rsid w:val="00E22665"/>
    <w:rsid w:val="00E227C0"/>
    <w:rsid w:val="00E22AED"/>
    <w:rsid w:val="00E23564"/>
    <w:rsid w:val="00E2452F"/>
    <w:rsid w:val="00E275CF"/>
    <w:rsid w:val="00E300F6"/>
    <w:rsid w:val="00E30E70"/>
    <w:rsid w:val="00E328C9"/>
    <w:rsid w:val="00E3399D"/>
    <w:rsid w:val="00E42632"/>
    <w:rsid w:val="00E50385"/>
    <w:rsid w:val="00E504F8"/>
    <w:rsid w:val="00E52467"/>
    <w:rsid w:val="00E530D6"/>
    <w:rsid w:val="00E54061"/>
    <w:rsid w:val="00E547D6"/>
    <w:rsid w:val="00E614B3"/>
    <w:rsid w:val="00E63C40"/>
    <w:rsid w:val="00E64C27"/>
    <w:rsid w:val="00E654E5"/>
    <w:rsid w:val="00E659E0"/>
    <w:rsid w:val="00E7602A"/>
    <w:rsid w:val="00E80860"/>
    <w:rsid w:val="00E836EC"/>
    <w:rsid w:val="00E8475E"/>
    <w:rsid w:val="00E84DBB"/>
    <w:rsid w:val="00E86E99"/>
    <w:rsid w:val="00E95825"/>
    <w:rsid w:val="00E95F65"/>
    <w:rsid w:val="00E967F5"/>
    <w:rsid w:val="00EA2A6B"/>
    <w:rsid w:val="00EA7486"/>
    <w:rsid w:val="00EB1101"/>
    <w:rsid w:val="00EB1A30"/>
    <w:rsid w:val="00EB2DC9"/>
    <w:rsid w:val="00EC1FF4"/>
    <w:rsid w:val="00EC394D"/>
    <w:rsid w:val="00EC3B66"/>
    <w:rsid w:val="00EC4E35"/>
    <w:rsid w:val="00EC5C4D"/>
    <w:rsid w:val="00ED141F"/>
    <w:rsid w:val="00ED3FEC"/>
    <w:rsid w:val="00ED554E"/>
    <w:rsid w:val="00ED57DA"/>
    <w:rsid w:val="00EE777D"/>
    <w:rsid w:val="00EE795E"/>
    <w:rsid w:val="00EF1DDA"/>
    <w:rsid w:val="00EF3C05"/>
    <w:rsid w:val="00EF5266"/>
    <w:rsid w:val="00EF7188"/>
    <w:rsid w:val="00EF79B5"/>
    <w:rsid w:val="00F01795"/>
    <w:rsid w:val="00F035E9"/>
    <w:rsid w:val="00F0366C"/>
    <w:rsid w:val="00F03CA0"/>
    <w:rsid w:val="00F17F78"/>
    <w:rsid w:val="00F21764"/>
    <w:rsid w:val="00F223DE"/>
    <w:rsid w:val="00F224A8"/>
    <w:rsid w:val="00F23683"/>
    <w:rsid w:val="00F3570D"/>
    <w:rsid w:val="00F47333"/>
    <w:rsid w:val="00F47F5E"/>
    <w:rsid w:val="00F52202"/>
    <w:rsid w:val="00F52EAC"/>
    <w:rsid w:val="00F60608"/>
    <w:rsid w:val="00F607CA"/>
    <w:rsid w:val="00F63041"/>
    <w:rsid w:val="00F64057"/>
    <w:rsid w:val="00F645A7"/>
    <w:rsid w:val="00F73C30"/>
    <w:rsid w:val="00F758EB"/>
    <w:rsid w:val="00F801AB"/>
    <w:rsid w:val="00F805ED"/>
    <w:rsid w:val="00F83C82"/>
    <w:rsid w:val="00F83CB8"/>
    <w:rsid w:val="00F8544F"/>
    <w:rsid w:val="00F86E78"/>
    <w:rsid w:val="00F870C8"/>
    <w:rsid w:val="00F87308"/>
    <w:rsid w:val="00F87603"/>
    <w:rsid w:val="00F93C96"/>
    <w:rsid w:val="00FA020B"/>
    <w:rsid w:val="00FA1D57"/>
    <w:rsid w:val="00FA5A35"/>
    <w:rsid w:val="00FA7C5E"/>
    <w:rsid w:val="00FB273F"/>
    <w:rsid w:val="00FB687B"/>
    <w:rsid w:val="00FC016E"/>
    <w:rsid w:val="00FC0216"/>
    <w:rsid w:val="00FC44DB"/>
    <w:rsid w:val="00FC6451"/>
    <w:rsid w:val="00FD1CFD"/>
    <w:rsid w:val="00FD1F38"/>
    <w:rsid w:val="00FD661D"/>
    <w:rsid w:val="00FE318D"/>
    <w:rsid w:val="00FE4A8B"/>
    <w:rsid w:val="00FF49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1A000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A0009"/>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1A0009"/>
    <w:rPr>
      <w:b/>
      <w:bCs/>
    </w:rPr>
  </w:style>
  <w:style w:type="character" w:styleId="Hyperlink">
    <w:name w:val="Hyperlink"/>
    <w:basedOn w:val="Standaardalinea-lettertype"/>
    <w:uiPriority w:val="99"/>
    <w:unhideWhenUsed/>
    <w:rsid w:val="001A0009"/>
    <w:rPr>
      <w:color w:val="0000FF"/>
      <w:u w:val="single"/>
    </w:rPr>
  </w:style>
  <w:style w:type="character" w:customStyle="1" w:styleId="skypec2ctextspan">
    <w:name w:val="skype_c2c_text_span"/>
    <w:basedOn w:val="Standaardalinea-lettertype"/>
    <w:rsid w:val="001A0009"/>
  </w:style>
  <w:style w:type="paragraph" w:styleId="Normaalweb">
    <w:name w:val="Normal (Web)"/>
    <w:basedOn w:val="Standaard"/>
    <w:uiPriority w:val="99"/>
    <w:semiHidden/>
    <w:unhideWhenUsed/>
    <w:rsid w:val="009E04F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d-kop">
    <w:name w:val="bd-kop"/>
    <w:basedOn w:val="Standaard"/>
    <w:rsid w:val="009E04F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1A000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A0009"/>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1A0009"/>
    <w:rPr>
      <w:b/>
      <w:bCs/>
    </w:rPr>
  </w:style>
  <w:style w:type="character" w:styleId="Hyperlink">
    <w:name w:val="Hyperlink"/>
    <w:basedOn w:val="Standaardalinea-lettertype"/>
    <w:uiPriority w:val="99"/>
    <w:unhideWhenUsed/>
    <w:rsid w:val="001A0009"/>
    <w:rPr>
      <w:color w:val="0000FF"/>
      <w:u w:val="single"/>
    </w:rPr>
  </w:style>
  <w:style w:type="character" w:customStyle="1" w:styleId="skypec2ctextspan">
    <w:name w:val="skype_c2c_text_span"/>
    <w:basedOn w:val="Standaardalinea-lettertype"/>
    <w:rsid w:val="001A0009"/>
  </w:style>
  <w:style w:type="paragraph" w:styleId="Normaalweb">
    <w:name w:val="Normal (Web)"/>
    <w:basedOn w:val="Standaard"/>
    <w:uiPriority w:val="99"/>
    <w:semiHidden/>
    <w:unhideWhenUsed/>
    <w:rsid w:val="009E04F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d-kop">
    <w:name w:val="bd-kop"/>
    <w:basedOn w:val="Standaard"/>
    <w:rsid w:val="009E04F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4818">
      <w:bodyDiv w:val="1"/>
      <w:marLeft w:val="0"/>
      <w:marRight w:val="0"/>
      <w:marTop w:val="0"/>
      <w:marBottom w:val="0"/>
      <w:divBdr>
        <w:top w:val="none" w:sz="0" w:space="0" w:color="auto"/>
        <w:left w:val="none" w:sz="0" w:space="0" w:color="auto"/>
        <w:bottom w:val="none" w:sz="0" w:space="0" w:color="auto"/>
        <w:right w:val="none" w:sz="0" w:space="0" w:color="auto"/>
      </w:divBdr>
    </w:div>
    <w:div w:id="164128705">
      <w:bodyDiv w:val="1"/>
      <w:marLeft w:val="0"/>
      <w:marRight w:val="0"/>
      <w:marTop w:val="0"/>
      <w:marBottom w:val="0"/>
      <w:divBdr>
        <w:top w:val="none" w:sz="0" w:space="0" w:color="auto"/>
        <w:left w:val="none" w:sz="0" w:space="0" w:color="auto"/>
        <w:bottom w:val="none" w:sz="0" w:space="0" w:color="auto"/>
        <w:right w:val="none" w:sz="0" w:space="0" w:color="auto"/>
      </w:divBdr>
    </w:div>
    <w:div w:id="1322081400">
      <w:bodyDiv w:val="1"/>
      <w:marLeft w:val="0"/>
      <w:marRight w:val="0"/>
      <w:marTop w:val="0"/>
      <w:marBottom w:val="0"/>
      <w:divBdr>
        <w:top w:val="none" w:sz="0" w:space="0" w:color="auto"/>
        <w:left w:val="none" w:sz="0" w:space="0" w:color="auto"/>
        <w:bottom w:val="none" w:sz="0" w:space="0" w:color="auto"/>
        <w:right w:val="none" w:sz="0" w:space="0" w:color="auto"/>
      </w:divBdr>
      <w:divsChild>
        <w:div w:id="1557743026">
          <w:marLeft w:val="0"/>
          <w:marRight w:val="0"/>
          <w:marTop w:val="0"/>
          <w:marBottom w:val="0"/>
          <w:divBdr>
            <w:top w:val="none" w:sz="0" w:space="0" w:color="auto"/>
            <w:left w:val="none" w:sz="0" w:space="0" w:color="auto"/>
            <w:bottom w:val="none" w:sz="0" w:space="0" w:color="auto"/>
            <w:right w:val="none" w:sz="0" w:space="0" w:color="auto"/>
          </w:divBdr>
        </w:div>
      </w:divsChild>
    </w:div>
    <w:div w:id="1372533471">
      <w:bodyDiv w:val="1"/>
      <w:marLeft w:val="0"/>
      <w:marRight w:val="0"/>
      <w:marTop w:val="0"/>
      <w:marBottom w:val="0"/>
      <w:divBdr>
        <w:top w:val="none" w:sz="0" w:space="0" w:color="auto"/>
        <w:left w:val="none" w:sz="0" w:space="0" w:color="auto"/>
        <w:bottom w:val="none" w:sz="0" w:space="0" w:color="auto"/>
        <w:right w:val="none" w:sz="0" w:space="0" w:color="auto"/>
      </w:divBdr>
      <w:divsChild>
        <w:div w:id="1085033552">
          <w:marLeft w:val="0"/>
          <w:marRight w:val="0"/>
          <w:marTop w:val="0"/>
          <w:marBottom w:val="0"/>
          <w:divBdr>
            <w:top w:val="none" w:sz="0" w:space="0" w:color="auto"/>
            <w:left w:val="none" w:sz="0" w:space="0" w:color="auto"/>
            <w:bottom w:val="none" w:sz="0" w:space="0" w:color="auto"/>
            <w:right w:val="none" w:sz="0" w:space="0" w:color="auto"/>
          </w:divBdr>
          <w:divsChild>
            <w:div w:id="1832332943">
              <w:marLeft w:val="0"/>
              <w:marRight w:val="0"/>
              <w:marTop w:val="0"/>
              <w:marBottom w:val="0"/>
              <w:divBdr>
                <w:top w:val="none" w:sz="0" w:space="0" w:color="auto"/>
                <w:left w:val="none" w:sz="0" w:space="0" w:color="auto"/>
                <w:bottom w:val="none" w:sz="0" w:space="0" w:color="auto"/>
                <w:right w:val="none" w:sz="0" w:space="0" w:color="auto"/>
              </w:divBdr>
              <w:divsChild>
                <w:div w:id="7942985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rg@berakha.nl" TargetMode="External"/><Relationship Id="rId3" Type="http://schemas.microsoft.com/office/2007/relationships/stylesWithEffects" Target="stylesWithEffects.xml"/><Relationship Id="rId7" Type="http://schemas.openxmlformats.org/officeDocument/2006/relationships/hyperlink" Target="http://www.belastingdienst.nl/rekenhulpen/giften/anbi_zoek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astingdienst.nl/rekenhulpen/giften/anbi_zoeke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Pages>
  <Words>490</Words>
  <Characters>2699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van der Lei</dc:creator>
  <cp:lastModifiedBy>Jan van der Lei</cp:lastModifiedBy>
  <cp:revision>8</cp:revision>
  <dcterms:created xsi:type="dcterms:W3CDTF">2015-04-01T10:17:00Z</dcterms:created>
  <dcterms:modified xsi:type="dcterms:W3CDTF">2015-05-31T12:01:00Z</dcterms:modified>
</cp:coreProperties>
</file>