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1D" w:rsidRPr="00CC567C" w:rsidRDefault="00CC567C">
      <w:pPr>
        <w:rPr>
          <w:b/>
          <w:sz w:val="24"/>
          <w:szCs w:val="24"/>
        </w:rPr>
      </w:pPr>
      <w:r w:rsidRPr="00CC567C">
        <w:rPr>
          <w:b/>
          <w:sz w:val="24"/>
          <w:szCs w:val="24"/>
        </w:rPr>
        <w:t>Beleidsplan Dierenasiel.</w:t>
      </w:r>
    </w:p>
    <w:p w:rsidR="00CC567C" w:rsidRPr="00CC567C" w:rsidRDefault="00CC567C">
      <w:pPr>
        <w:rPr>
          <w:b/>
          <w:sz w:val="24"/>
          <w:szCs w:val="24"/>
        </w:rPr>
      </w:pPr>
    </w:p>
    <w:p w:rsidR="00CC567C" w:rsidRDefault="00CC567C">
      <w:pPr>
        <w:rPr>
          <w:b/>
          <w:sz w:val="24"/>
          <w:szCs w:val="24"/>
        </w:rPr>
      </w:pPr>
      <w:r w:rsidRPr="00CC567C">
        <w:rPr>
          <w:b/>
          <w:sz w:val="24"/>
          <w:szCs w:val="24"/>
        </w:rPr>
        <w:t xml:space="preserve">De </w:t>
      </w:r>
      <w:r>
        <w:rPr>
          <w:b/>
          <w:sz w:val="24"/>
          <w:szCs w:val="24"/>
        </w:rPr>
        <w:t>Werkzaamheden van het asiel bestaan uit het opvangen en herplaatsen van zwerfhonden en –katten en afstandshonden en –katten.</w:t>
      </w:r>
    </w:p>
    <w:p w:rsidR="00CC567C" w:rsidRDefault="00CC567C">
      <w:pPr>
        <w:rPr>
          <w:b/>
          <w:sz w:val="24"/>
          <w:szCs w:val="24"/>
        </w:rPr>
      </w:pPr>
      <w:r>
        <w:rPr>
          <w:b/>
          <w:sz w:val="24"/>
          <w:szCs w:val="24"/>
        </w:rPr>
        <w:t xml:space="preserve">Dit werk kan gedaan worden door bijdragen van de betrokken gemeenten, </w:t>
      </w:r>
      <w:proofErr w:type="spellStart"/>
      <w:r>
        <w:rPr>
          <w:b/>
          <w:sz w:val="24"/>
          <w:szCs w:val="24"/>
        </w:rPr>
        <w:t>donanties</w:t>
      </w:r>
      <w:proofErr w:type="spellEnd"/>
      <w:r>
        <w:rPr>
          <w:b/>
          <w:sz w:val="24"/>
          <w:szCs w:val="24"/>
        </w:rPr>
        <w:t xml:space="preserve"> van derden, het organiseren van ac</w:t>
      </w:r>
      <w:bookmarkStart w:id="0" w:name="_GoBack"/>
      <w:bookmarkEnd w:id="0"/>
      <w:r>
        <w:rPr>
          <w:b/>
          <w:sz w:val="24"/>
          <w:szCs w:val="24"/>
        </w:rPr>
        <w:t>tiviteiten welke altijd  in het kader van de dieren staan en het ontvangen van vergoeding bij plaatsing.</w:t>
      </w:r>
    </w:p>
    <w:p w:rsidR="00CC567C" w:rsidRDefault="00CC567C">
      <w:pPr>
        <w:rPr>
          <w:b/>
          <w:sz w:val="24"/>
          <w:szCs w:val="24"/>
        </w:rPr>
      </w:pPr>
      <w:r>
        <w:rPr>
          <w:b/>
          <w:sz w:val="24"/>
          <w:szCs w:val="24"/>
        </w:rPr>
        <w:t>Het eigen vermogen van de stichting wordt door het bestuur beheerd op een exploitatierekening en een bedrijfsspaarrekening.  De laatste wordt gebruikt voor onderhoud aan het gebouw en benodigdheden voor de dieren welke niet uit de exploitatierekening kunnen worden betaald.</w:t>
      </w:r>
    </w:p>
    <w:p w:rsidR="00CC567C" w:rsidRPr="00CC567C" w:rsidRDefault="00CC567C">
      <w:pPr>
        <w:rPr>
          <w:b/>
          <w:sz w:val="24"/>
          <w:szCs w:val="24"/>
        </w:rPr>
      </w:pPr>
      <w:r>
        <w:rPr>
          <w:b/>
          <w:sz w:val="24"/>
          <w:szCs w:val="24"/>
        </w:rPr>
        <w:t>Zie voor een verdeling van de kosten en baten van het dierenasiel het financieel jaarverslag.</w:t>
      </w:r>
    </w:p>
    <w:sectPr w:rsidR="00CC567C" w:rsidRPr="00CC5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7C"/>
    <w:rsid w:val="0085311D"/>
    <w:rsid w:val="00CC5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114</Words>
  <Characters>627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van Velzen</dc:creator>
  <cp:lastModifiedBy>Ruud van Velzen</cp:lastModifiedBy>
  <cp:revision>1</cp:revision>
  <dcterms:created xsi:type="dcterms:W3CDTF">2014-02-19T06:41:00Z</dcterms:created>
  <dcterms:modified xsi:type="dcterms:W3CDTF">2014-02-19T06:52:00Z</dcterms:modified>
</cp:coreProperties>
</file>