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70" w:rsidRPr="0015468B" w:rsidRDefault="009D77D1" w:rsidP="009D77D1">
      <w:pPr>
        <w:jc w:val="center"/>
        <w:rPr>
          <w:rFonts w:ascii="Calibri" w:hAnsi="Calibri"/>
          <w:sz w:val="24"/>
          <w:szCs w:val="24"/>
        </w:rPr>
      </w:pPr>
      <w:r w:rsidRPr="0015468B">
        <w:rPr>
          <w:rFonts w:ascii="Calibri" w:hAnsi="Calibri"/>
          <w:sz w:val="24"/>
          <w:szCs w:val="24"/>
        </w:rPr>
        <w:t>S</w:t>
      </w:r>
      <w:r w:rsidR="000766EA" w:rsidRPr="0015468B">
        <w:rPr>
          <w:rFonts w:ascii="Calibri" w:hAnsi="Calibri"/>
          <w:sz w:val="24"/>
          <w:szCs w:val="24"/>
        </w:rPr>
        <w:t xml:space="preserve">amenvatting van bestuurlijke activiteiten van </w:t>
      </w:r>
      <w:r w:rsidR="000766EA" w:rsidRPr="0015468B">
        <w:rPr>
          <w:rFonts w:ascii="Calibri" w:hAnsi="Calibri"/>
          <w:b/>
          <w:sz w:val="24"/>
          <w:szCs w:val="24"/>
        </w:rPr>
        <w:t>Stichting Vrienden van Bambanani</w:t>
      </w:r>
      <w:r w:rsidR="000766EA" w:rsidRPr="0015468B">
        <w:rPr>
          <w:rFonts w:ascii="Calibri" w:hAnsi="Calibri"/>
          <w:sz w:val="24"/>
          <w:szCs w:val="24"/>
        </w:rPr>
        <w:t xml:space="preserve"> </w:t>
      </w:r>
    </w:p>
    <w:p w:rsidR="0000705E" w:rsidRPr="0015468B" w:rsidRDefault="00D31570" w:rsidP="009D77D1">
      <w:pPr>
        <w:jc w:val="center"/>
        <w:rPr>
          <w:rFonts w:ascii="Calibri" w:hAnsi="Calibri"/>
          <w:b/>
          <w:sz w:val="24"/>
          <w:szCs w:val="24"/>
        </w:rPr>
      </w:pPr>
      <w:r w:rsidRPr="0015468B">
        <w:rPr>
          <w:rFonts w:ascii="Calibri" w:hAnsi="Calibri"/>
          <w:sz w:val="24"/>
          <w:szCs w:val="24"/>
        </w:rPr>
        <w:t>i</w:t>
      </w:r>
      <w:r w:rsidR="000766EA" w:rsidRPr="0015468B">
        <w:rPr>
          <w:rFonts w:ascii="Calibri" w:hAnsi="Calibri"/>
          <w:sz w:val="24"/>
          <w:szCs w:val="24"/>
        </w:rPr>
        <w:t>n</w:t>
      </w:r>
      <w:r w:rsidRPr="0015468B">
        <w:rPr>
          <w:rFonts w:ascii="Calibri" w:hAnsi="Calibri"/>
          <w:sz w:val="24"/>
          <w:szCs w:val="24"/>
        </w:rPr>
        <w:t xml:space="preserve"> </w:t>
      </w:r>
      <w:r w:rsidR="009D77D1" w:rsidRPr="0015468B">
        <w:rPr>
          <w:rFonts w:ascii="Calibri" w:hAnsi="Calibri"/>
          <w:b/>
          <w:sz w:val="24"/>
          <w:szCs w:val="24"/>
        </w:rPr>
        <w:t>v</w:t>
      </w:r>
      <w:r w:rsidR="000766EA" w:rsidRPr="0015468B">
        <w:rPr>
          <w:rFonts w:ascii="Calibri" w:hAnsi="Calibri"/>
          <w:b/>
          <w:sz w:val="24"/>
          <w:szCs w:val="24"/>
        </w:rPr>
        <w:t>erslagjaar 201</w:t>
      </w:r>
      <w:r w:rsidR="00A234BD" w:rsidRPr="0015468B">
        <w:rPr>
          <w:rFonts w:ascii="Calibri" w:hAnsi="Calibri"/>
          <w:b/>
          <w:sz w:val="24"/>
          <w:szCs w:val="24"/>
        </w:rPr>
        <w:t>2</w:t>
      </w:r>
    </w:p>
    <w:p w:rsidR="000766EA" w:rsidRPr="0015468B" w:rsidRDefault="000766EA">
      <w:pPr>
        <w:rPr>
          <w:rFonts w:ascii="Calibri" w:hAnsi="Calibri"/>
          <w:b/>
          <w:sz w:val="24"/>
          <w:szCs w:val="24"/>
        </w:rPr>
      </w:pPr>
    </w:p>
    <w:p w:rsidR="009D77D1" w:rsidRPr="0015468B" w:rsidRDefault="009D77D1">
      <w:pPr>
        <w:rPr>
          <w:rFonts w:ascii="Calibri" w:hAnsi="Calibri"/>
          <w:b/>
          <w:sz w:val="24"/>
          <w:szCs w:val="24"/>
        </w:rPr>
      </w:pPr>
    </w:p>
    <w:p w:rsidR="009D77D1" w:rsidRPr="0015468B" w:rsidRDefault="0091182F" w:rsidP="009D77D1">
      <w:pPr>
        <w:numPr>
          <w:ilvl w:val="0"/>
          <w:numId w:val="1"/>
        </w:numPr>
        <w:rPr>
          <w:rFonts w:ascii="Calibri" w:hAnsi="Calibri"/>
          <w:sz w:val="24"/>
          <w:szCs w:val="24"/>
        </w:rPr>
      </w:pPr>
      <w:r w:rsidRPr="0015468B">
        <w:rPr>
          <w:rFonts w:ascii="Calibri" w:hAnsi="Calibri"/>
          <w:sz w:val="24"/>
          <w:szCs w:val="24"/>
        </w:rPr>
        <w:t>6</w:t>
      </w:r>
      <w:r w:rsidR="009D77D1" w:rsidRPr="0015468B">
        <w:rPr>
          <w:rFonts w:ascii="Calibri" w:hAnsi="Calibri"/>
          <w:sz w:val="24"/>
          <w:szCs w:val="24"/>
        </w:rPr>
        <w:t xml:space="preserve"> keer uitgebreide bestuursvergadering met als punten: lopende zaken, voortgang en ondersteuning donaties, ontwikkeling van activiteiten en nieuwe projecten bij B</w:t>
      </w:r>
      <w:r w:rsidR="00E241F9" w:rsidRPr="0015468B">
        <w:rPr>
          <w:rFonts w:ascii="Calibri" w:hAnsi="Calibri"/>
          <w:sz w:val="24"/>
          <w:szCs w:val="24"/>
        </w:rPr>
        <w:t>ambanani ELOT in Phalaborwa Zuid-Afrika</w:t>
      </w:r>
    </w:p>
    <w:p w:rsidR="002970BD" w:rsidRPr="0015468B" w:rsidRDefault="002970BD" w:rsidP="002970BD">
      <w:pPr>
        <w:ind w:left="720"/>
        <w:rPr>
          <w:rFonts w:ascii="Calibri" w:hAnsi="Calibri"/>
          <w:sz w:val="24"/>
          <w:szCs w:val="24"/>
        </w:rPr>
      </w:pPr>
    </w:p>
    <w:p w:rsidR="002970BD" w:rsidRPr="0015468B" w:rsidRDefault="002970BD" w:rsidP="002970BD">
      <w:pPr>
        <w:numPr>
          <w:ilvl w:val="0"/>
          <w:numId w:val="1"/>
        </w:numPr>
        <w:rPr>
          <w:rFonts w:ascii="Calibri" w:hAnsi="Calibri"/>
          <w:sz w:val="24"/>
          <w:szCs w:val="24"/>
        </w:rPr>
      </w:pPr>
      <w:r w:rsidRPr="0015468B">
        <w:rPr>
          <w:rFonts w:ascii="Calibri" w:hAnsi="Calibri"/>
          <w:sz w:val="24"/>
          <w:szCs w:val="24"/>
        </w:rPr>
        <w:t>B</w:t>
      </w:r>
      <w:r w:rsidR="009D77D1" w:rsidRPr="0015468B">
        <w:rPr>
          <w:rFonts w:ascii="Calibri" w:hAnsi="Calibri"/>
          <w:sz w:val="24"/>
          <w:szCs w:val="24"/>
        </w:rPr>
        <w:t xml:space="preserve">ezoek </w:t>
      </w:r>
      <w:r w:rsidRPr="0015468B">
        <w:rPr>
          <w:rFonts w:ascii="Calibri" w:hAnsi="Calibri"/>
          <w:sz w:val="24"/>
          <w:szCs w:val="24"/>
        </w:rPr>
        <w:t xml:space="preserve">in </w:t>
      </w:r>
      <w:r w:rsidR="00A234BD" w:rsidRPr="0015468B">
        <w:rPr>
          <w:rFonts w:ascii="Calibri" w:hAnsi="Calibri"/>
          <w:sz w:val="24"/>
          <w:szCs w:val="24"/>
        </w:rPr>
        <w:t xml:space="preserve">maart 2012 </w:t>
      </w:r>
      <w:r w:rsidR="009D77D1" w:rsidRPr="0015468B">
        <w:rPr>
          <w:rFonts w:ascii="Calibri" w:hAnsi="Calibri"/>
          <w:sz w:val="24"/>
          <w:szCs w:val="24"/>
        </w:rPr>
        <w:t>van bestuursleden aan Phalaborwa, op eigen kosten, voor het</w:t>
      </w:r>
      <w:r w:rsidR="00561392" w:rsidRPr="0015468B">
        <w:rPr>
          <w:rFonts w:ascii="Calibri" w:hAnsi="Calibri"/>
          <w:sz w:val="24"/>
          <w:szCs w:val="24"/>
        </w:rPr>
        <w:t xml:space="preserve"> onder meer</w:t>
      </w:r>
      <w:r w:rsidR="009D77D1" w:rsidRPr="0015468B">
        <w:rPr>
          <w:rFonts w:ascii="Calibri" w:hAnsi="Calibri"/>
          <w:sz w:val="24"/>
          <w:szCs w:val="24"/>
        </w:rPr>
        <w:t xml:space="preserve"> doorspreken </w:t>
      </w:r>
      <w:r w:rsidRPr="0015468B">
        <w:rPr>
          <w:rFonts w:ascii="Calibri" w:hAnsi="Calibri"/>
          <w:sz w:val="24"/>
          <w:szCs w:val="24"/>
        </w:rPr>
        <w:t xml:space="preserve">met Board van Bambanani &amp; lokale stakeholders </w:t>
      </w:r>
      <w:r w:rsidR="009D77D1" w:rsidRPr="0015468B">
        <w:rPr>
          <w:rFonts w:ascii="Calibri" w:hAnsi="Calibri"/>
          <w:sz w:val="24"/>
          <w:szCs w:val="24"/>
        </w:rPr>
        <w:t xml:space="preserve">van </w:t>
      </w:r>
      <w:r w:rsidR="00561392" w:rsidRPr="0015468B">
        <w:rPr>
          <w:rFonts w:ascii="Calibri" w:hAnsi="Calibri"/>
          <w:sz w:val="24"/>
          <w:szCs w:val="24"/>
        </w:rPr>
        <w:t xml:space="preserve">financiële aangelegenheden, nieuwe projecten, voedseldistributie, renovatie en bouwplannen, bespreking </w:t>
      </w:r>
      <w:r w:rsidRPr="0015468B">
        <w:rPr>
          <w:rFonts w:ascii="Calibri" w:hAnsi="Calibri"/>
          <w:sz w:val="24"/>
          <w:szCs w:val="24"/>
        </w:rPr>
        <w:t xml:space="preserve">en </w:t>
      </w:r>
      <w:r w:rsidR="00561392" w:rsidRPr="0015468B">
        <w:rPr>
          <w:rFonts w:ascii="Calibri" w:hAnsi="Calibri"/>
          <w:sz w:val="24"/>
          <w:szCs w:val="24"/>
        </w:rPr>
        <w:t>ople</w:t>
      </w:r>
      <w:r w:rsidRPr="0015468B">
        <w:rPr>
          <w:rFonts w:ascii="Calibri" w:hAnsi="Calibri"/>
          <w:sz w:val="24"/>
          <w:szCs w:val="24"/>
        </w:rPr>
        <w:t xml:space="preserve">iding kleuterleidsters, alsmede bezoek aan opgeleverde </w:t>
      </w:r>
      <w:r w:rsidR="00A234BD" w:rsidRPr="0015468B">
        <w:rPr>
          <w:rFonts w:ascii="Calibri" w:hAnsi="Calibri"/>
          <w:sz w:val="24"/>
          <w:szCs w:val="24"/>
        </w:rPr>
        <w:t>Eugène Janssen school (nieuwbouw, 1e pilot school)</w:t>
      </w:r>
      <w:r w:rsidRPr="0015468B">
        <w:rPr>
          <w:rFonts w:ascii="Calibri" w:hAnsi="Calibri"/>
          <w:sz w:val="24"/>
          <w:szCs w:val="24"/>
        </w:rPr>
        <w:t>.</w:t>
      </w:r>
    </w:p>
    <w:p w:rsidR="002970BD" w:rsidRPr="0015468B" w:rsidRDefault="002970BD" w:rsidP="002970BD">
      <w:pPr>
        <w:rPr>
          <w:rFonts w:ascii="Calibri" w:hAnsi="Calibri"/>
          <w:sz w:val="24"/>
          <w:szCs w:val="24"/>
        </w:rPr>
      </w:pPr>
    </w:p>
    <w:p w:rsidR="0002141E" w:rsidRPr="0015468B" w:rsidRDefault="002970BD" w:rsidP="0002141E">
      <w:pPr>
        <w:numPr>
          <w:ilvl w:val="0"/>
          <w:numId w:val="1"/>
        </w:numPr>
        <w:rPr>
          <w:rFonts w:ascii="Calibri" w:hAnsi="Calibri"/>
          <w:sz w:val="24"/>
          <w:szCs w:val="24"/>
        </w:rPr>
      </w:pPr>
      <w:r w:rsidRPr="0015468B">
        <w:rPr>
          <w:rFonts w:ascii="Calibri" w:hAnsi="Calibri"/>
          <w:sz w:val="24"/>
          <w:szCs w:val="24"/>
        </w:rPr>
        <w:t>Bezoek in november 201</w:t>
      </w:r>
      <w:r w:rsidR="00A234BD" w:rsidRPr="0015468B">
        <w:rPr>
          <w:rFonts w:ascii="Calibri" w:hAnsi="Calibri"/>
          <w:sz w:val="24"/>
          <w:szCs w:val="24"/>
        </w:rPr>
        <w:t>2</w:t>
      </w:r>
      <w:r w:rsidRPr="0015468B">
        <w:rPr>
          <w:rFonts w:ascii="Calibri" w:hAnsi="Calibri"/>
          <w:sz w:val="24"/>
          <w:szCs w:val="24"/>
        </w:rPr>
        <w:t xml:space="preserve"> van bestuursleden aan Phalaborwa, op eigen kosten, voor het onder meer doorspreken met Board van Bambanani &amp; lokale stakeholders van de voortgang van nieuwe projecten, voedseldistributie, voortgang en nieuwe renovatie en bouwplannen (</w:t>
      </w:r>
      <w:r w:rsidR="00A234BD" w:rsidRPr="0015468B">
        <w:rPr>
          <w:rFonts w:ascii="Calibri" w:hAnsi="Calibri"/>
          <w:sz w:val="24"/>
          <w:szCs w:val="24"/>
        </w:rPr>
        <w:t>Boitumelo school, Lekang school</w:t>
      </w:r>
      <w:r w:rsidRPr="0015468B">
        <w:rPr>
          <w:rFonts w:ascii="Calibri" w:hAnsi="Calibri"/>
          <w:sz w:val="24"/>
          <w:szCs w:val="24"/>
        </w:rPr>
        <w:t xml:space="preserve">), en specifiek </w:t>
      </w:r>
      <w:r w:rsidR="0002141E" w:rsidRPr="0015468B">
        <w:rPr>
          <w:rFonts w:ascii="Calibri" w:hAnsi="Calibri"/>
          <w:sz w:val="24"/>
          <w:szCs w:val="24"/>
        </w:rPr>
        <w:t xml:space="preserve">een herhalingsbezoek aan de nieuwe school in Mashishimale, </w:t>
      </w:r>
      <w:r w:rsidRPr="0015468B">
        <w:rPr>
          <w:rFonts w:ascii="Calibri" w:hAnsi="Calibri"/>
          <w:sz w:val="24"/>
          <w:szCs w:val="24"/>
        </w:rPr>
        <w:t>de Eugène Janssen school</w:t>
      </w:r>
      <w:r w:rsidR="00A234BD" w:rsidRPr="0015468B">
        <w:rPr>
          <w:rFonts w:ascii="Calibri" w:hAnsi="Calibri"/>
          <w:sz w:val="24"/>
          <w:szCs w:val="24"/>
        </w:rPr>
        <w:t xml:space="preserve">. </w:t>
      </w:r>
    </w:p>
    <w:p w:rsidR="0002141E" w:rsidRPr="0015468B" w:rsidRDefault="0002141E" w:rsidP="0002141E">
      <w:pPr>
        <w:pStyle w:val="Kleurrijkelijst-accent1"/>
        <w:rPr>
          <w:rFonts w:ascii="Calibri" w:hAnsi="Calibri"/>
          <w:sz w:val="24"/>
          <w:szCs w:val="24"/>
        </w:rPr>
      </w:pPr>
    </w:p>
    <w:p w:rsidR="002970BD" w:rsidRPr="0015468B" w:rsidRDefault="00A234BD" w:rsidP="002970BD">
      <w:pPr>
        <w:numPr>
          <w:ilvl w:val="0"/>
          <w:numId w:val="1"/>
        </w:numPr>
        <w:rPr>
          <w:rFonts w:ascii="Calibri" w:hAnsi="Calibri"/>
          <w:sz w:val="24"/>
          <w:szCs w:val="24"/>
        </w:rPr>
      </w:pPr>
      <w:r w:rsidRPr="0015468B">
        <w:rPr>
          <w:rFonts w:ascii="Calibri" w:hAnsi="Calibri"/>
          <w:sz w:val="24"/>
          <w:szCs w:val="24"/>
        </w:rPr>
        <w:t xml:space="preserve">Tegelijkertijd </w:t>
      </w:r>
      <w:r w:rsidR="0002141E" w:rsidRPr="0015468B">
        <w:rPr>
          <w:rFonts w:ascii="Calibri" w:hAnsi="Calibri"/>
          <w:sz w:val="24"/>
          <w:szCs w:val="24"/>
        </w:rPr>
        <w:t>is een nieuwe</w:t>
      </w:r>
      <w:r w:rsidRPr="0015468B">
        <w:rPr>
          <w:rFonts w:ascii="Calibri" w:hAnsi="Calibri"/>
          <w:sz w:val="24"/>
          <w:szCs w:val="24"/>
        </w:rPr>
        <w:t xml:space="preserve"> prioriteitenlijst samengesteld waarop de meest hulpbehoevende projecten geformuleerd zijn, welke middels een zogenaamd “klussenbus” concept worden aangepakt.</w:t>
      </w:r>
      <w:r w:rsidR="0002141E" w:rsidRPr="0015468B">
        <w:rPr>
          <w:rFonts w:ascii="Calibri" w:hAnsi="Calibri"/>
          <w:sz w:val="24"/>
          <w:szCs w:val="24"/>
        </w:rPr>
        <w:t xml:space="preserve"> </w:t>
      </w:r>
    </w:p>
    <w:p w:rsidR="004A1E3F" w:rsidRPr="0015468B" w:rsidRDefault="004A1E3F" w:rsidP="004A1E3F">
      <w:pPr>
        <w:rPr>
          <w:rFonts w:ascii="Calibri" w:hAnsi="Calibri"/>
          <w:sz w:val="24"/>
          <w:szCs w:val="24"/>
        </w:rPr>
      </w:pPr>
    </w:p>
    <w:p w:rsidR="004A1E3F" w:rsidRPr="0015468B" w:rsidRDefault="004A1E3F" w:rsidP="002970BD">
      <w:pPr>
        <w:numPr>
          <w:ilvl w:val="0"/>
          <w:numId w:val="1"/>
        </w:numPr>
        <w:rPr>
          <w:rFonts w:ascii="Calibri" w:hAnsi="Calibri"/>
          <w:sz w:val="24"/>
          <w:szCs w:val="24"/>
        </w:rPr>
      </w:pPr>
      <w:r w:rsidRPr="0015468B">
        <w:rPr>
          <w:rFonts w:ascii="Calibri" w:hAnsi="Calibri"/>
          <w:sz w:val="24"/>
          <w:szCs w:val="24"/>
        </w:rPr>
        <w:t xml:space="preserve">Op 12-13 november samen met een delegatie van Sight &amp; Life (charity organisatie van DSM) Bambanani projecten bezocht en een samenwerking </w:t>
      </w:r>
      <w:r w:rsidR="00D31570" w:rsidRPr="0015468B">
        <w:rPr>
          <w:rFonts w:ascii="Calibri" w:hAnsi="Calibri"/>
          <w:sz w:val="24"/>
          <w:szCs w:val="24"/>
        </w:rPr>
        <w:t>bewerkstelligd</w:t>
      </w:r>
      <w:r w:rsidRPr="0015468B">
        <w:rPr>
          <w:rFonts w:ascii="Calibri" w:hAnsi="Calibri"/>
          <w:sz w:val="24"/>
          <w:szCs w:val="24"/>
        </w:rPr>
        <w:t>, waarbij DSM haar vitaminen en mineralen in poedervorm beschikbaar stelt ten behoeve van de Bambanani schooltjes. Een start met de eerste 2 schooltjes is voorzien voor 01-03-2013. Schoon (zuiver) water en voorlichting richting onderwijzeressen en ouders is hierin essentieel en vraagt enige voorbereidingstijd.</w:t>
      </w:r>
    </w:p>
    <w:p w:rsidR="004A1E3F" w:rsidRPr="0015468B" w:rsidRDefault="004A1E3F" w:rsidP="0002141E">
      <w:pPr>
        <w:pStyle w:val="Kleurrijkelijst-accent1"/>
        <w:rPr>
          <w:rFonts w:ascii="Calibri" w:hAnsi="Calibri"/>
          <w:sz w:val="24"/>
          <w:szCs w:val="24"/>
        </w:rPr>
      </w:pPr>
    </w:p>
    <w:p w:rsidR="0002141E" w:rsidRPr="0015468B" w:rsidRDefault="0002141E" w:rsidP="002970BD">
      <w:pPr>
        <w:numPr>
          <w:ilvl w:val="0"/>
          <w:numId w:val="1"/>
        </w:numPr>
        <w:rPr>
          <w:rFonts w:ascii="Calibri" w:hAnsi="Calibri"/>
          <w:sz w:val="24"/>
          <w:szCs w:val="24"/>
        </w:rPr>
      </w:pPr>
      <w:r w:rsidRPr="0015468B">
        <w:rPr>
          <w:rFonts w:ascii="Calibri" w:hAnsi="Calibri"/>
          <w:sz w:val="24"/>
          <w:szCs w:val="24"/>
        </w:rPr>
        <w:t>In totaal zijn er tijdens deze reis (November 2012) 21 scholen bezocht die deel uitmaken van de Bambanani activiteiten in Zuid-Afrika.</w:t>
      </w:r>
    </w:p>
    <w:p w:rsidR="004A1E3F" w:rsidRPr="0015468B" w:rsidRDefault="004A1E3F" w:rsidP="004A1E3F">
      <w:pPr>
        <w:rPr>
          <w:rFonts w:ascii="Calibri" w:hAnsi="Calibri"/>
          <w:sz w:val="24"/>
          <w:szCs w:val="24"/>
        </w:rPr>
      </w:pPr>
    </w:p>
    <w:p w:rsidR="004A1E3F" w:rsidRPr="0015468B" w:rsidRDefault="004A1E3F" w:rsidP="002970BD">
      <w:pPr>
        <w:numPr>
          <w:ilvl w:val="0"/>
          <w:numId w:val="1"/>
        </w:numPr>
        <w:rPr>
          <w:rFonts w:ascii="Calibri" w:hAnsi="Calibri"/>
          <w:sz w:val="24"/>
          <w:szCs w:val="24"/>
        </w:rPr>
      </w:pPr>
      <w:r w:rsidRPr="0015468B">
        <w:rPr>
          <w:rFonts w:ascii="Calibri" w:hAnsi="Calibri"/>
          <w:sz w:val="24"/>
          <w:szCs w:val="24"/>
        </w:rPr>
        <w:t>Tijdens deze reis is ook volop aandacht besteed aan het Food Program, opzet op 16 Bambanani scholen, waarbij op basis van een uitgebalanceerd weekmenu (in samenwerking met voedingsdeskundigen) en gedurende een periode van 5 maanden, ondervoeding wordt bestreden.</w:t>
      </w:r>
      <w:r w:rsidR="00D31570" w:rsidRPr="0015468B">
        <w:rPr>
          <w:rFonts w:ascii="Calibri" w:hAnsi="Calibri"/>
          <w:sz w:val="24"/>
          <w:szCs w:val="24"/>
        </w:rPr>
        <w:t xml:space="preserve"> De start van dit project wordt voorzien voor begin 2013.</w:t>
      </w:r>
    </w:p>
    <w:p w:rsidR="00D31570" w:rsidRPr="0015468B" w:rsidRDefault="00D31570" w:rsidP="00D31570">
      <w:pPr>
        <w:rPr>
          <w:rFonts w:ascii="Calibri" w:hAnsi="Calibri"/>
          <w:sz w:val="24"/>
          <w:szCs w:val="24"/>
        </w:rPr>
      </w:pPr>
    </w:p>
    <w:p w:rsidR="00D31570" w:rsidRPr="0015468B" w:rsidRDefault="00D31570" w:rsidP="00D31570">
      <w:pPr>
        <w:numPr>
          <w:ilvl w:val="0"/>
          <w:numId w:val="1"/>
        </w:numPr>
        <w:rPr>
          <w:rFonts w:ascii="Calibri" w:hAnsi="Calibri"/>
          <w:sz w:val="24"/>
          <w:szCs w:val="24"/>
        </w:rPr>
      </w:pPr>
      <w:r w:rsidRPr="0015468B">
        <w:rPr>
          <w:rFonts w:ascii="Calibri" w:hAnsi="Calibri"/>
          <w:sz w:val="24"/>
          <w:szCs w:val="24"/>
        </w:rPr>
        <w:t>Aangetrokken stagiaire meegenomen op reis in November 2012 teneinde de communicatie richting basisscholen (als fundingpartners) op te pakken en deze te voorzien van de nodige informatie.</w:t>
      </w:r>
    </w:p>
    <w:p w:rsidR="002970BD" w:rsidRPr="0015468B" w:rsidRDefault="002970BD" w:rsidP="002970BD">
      <w:pPr>
        <w:ind w:left="720"/>
        <w:rPr>
          <w:rFonts w:ascii="Calibri" w:hAnsi="Calibri"/>
          <w:sz w:val="24"/>
          <w:szCs w:val="24"/>
        </w:rPr>
      </w:pPr>
    </w:p>
    <w:p w:rsidR="00E241F9" w:rsidRPr="0015468B" w:rsidRDefault="00E241F9" w:rsidP="009D77D1">
      <w:pPr>
        <w:numPr>
          <w:ilvl w:val="0"/>
          <w:numId w:val="1"/>
        </w:numPr>
        <w:rPr>
          <w:rFonts w:ascii="Calibri" w:hAnsi="Calibri"/>
          <w:sz w:val="24"/>
          <w:szCs w:val="24"/>
        </w:rPr>
      </w:pPr>
      <w:r w:rsidRPr="0015468B">
        <w:rPr>
          <w:rFonts w:ascii="Calibri" w:hAnsi="Calibri"/>
          <w:sz w:val="24"/>
          <w:szCs w:val="24"/>
        </w:rPr>
        <w:t>2-wekeli</w:t>
      </w:r>
      <w:r w:rsidR="00A234BD" w:rsidRPr="0015468B">
        <w:rPr>
          <w:rFonts w:ascii="Calibri" w:hAnsi="Calibri"/>
          <w:sz w:val="24"/>
          <w:szCs w:val="24"/>
        </w:rPr>
        <w:t>jks contact met bouwcoördinator &amp;</w:t>
      </w:r>
      <w:r w:rsidRPr="0015468B">
        <w:rPr>
          <w:rFonts w:ascii="Calibri" w:hAnsi="Calibri"/>
          <w:sz w:val="24"/>
          <w:szCs w:val="24"/>
        </w:rPr>
        <w:t xml:space="preserve"> coördinatrice in </w:t>
      </w:r>
      <w:r w:rsidR="00A234BD" w:rsidRPr="0015468B">
        <w:rPr>
          <w:rFonts w:ascii="Calibri" w:hAnsi="Calibri"/>
          <w:sz w:val="24"/>
          <w:szCs w:val="24"/>
        </w:rPr>
        <w:t>Phalaborwa (</w:t>
      </w:r>
      <w:r w:rsidRPr="0015468B">
        <w:rPr>
          <w:rFonts w:ascii="Calibri" w:hAnsi="Calibri"/>
          <w:sz w:val="24"/>
          <w:szCs w:val="24"/>
        </w:rPr>
        <w:t>Zuid-Afrika</w:t>
      </w:r>
      <w:r w:rsidR="00A234BD" w:rsidRPr="0015468B">
        <w:rPr>
          <w:rFonts w:ascii="Calibri" w:hAnsi="Calibri"/>
          <w:sz w:val="24"/>
          <w:szCs w:val="24"/>
        </w:rPr>
        <w:t>)</w:t>
      </w:r>
      <w:r w:rsidRPr="0015468B">
        <w:rPr>
          <w:rFonts w:ascii="Calibri" w:hAnsi="Calibri"/>
          <w:sz w:val="24"/>
          <w:szCs w:val="24"/>
        </w:rPr>
        <w:t xml:space="preserve"> omtrent de voortgang van de projecten, beoordeling van geleverde kwaliteit en oplevering van de gerealiseerde projecten</w:t>
      </w:r>
    </w:p>
    <w:p w:rsidR="002970BD" w:rsidRPr="0015468B" w:rsidRDefault="002970BD" w:rsidP="002970BD">
      <w:pPr>
        <w:pStyle w:val="Kleurrijkelijst-accent1"/>
        <w:rPr>
          <w:rFonts w:ascii="Calibri" w:hAnsi="Calibri"/>
          <w:sz w:val="24"/>
          <w:szCs w:val="24"/>
        </w:rPr>
      </w:pPr>
    </w:p>
    <w:p w:rsidR="002970BD" w:rsidRPr="0015468B" w:rsidRDefault="00D31570" w:rsidP="009D77D1">
      <w:pPr>
        <w:numPr>
          <w:ilvl w:val="0"/>
          <w:numId w:val="1"/>
        </w:numPr>
        <w:rPr>
          <w:rFonts w:ascii="Calibri" w:hAnsi="Calibri"/>
          <w:sz w:val="24"/>
          <w:szCs w:val="24"/>
        </w:rPr>
      </w:pPr>
      <w:r w:rsidRPr="0015468B">
        <w:rPr>
          <w:rFonts w:ascii="Calibri" w:hAnsi="Calibri"/>
          <w:sz w:val="24"/>
          <w:szCs w:val="24"/>
        </w:rPr>
        <w:t>Communicatie</w:t>
      </w:r>
      <w:r w:rsidR="002970BD" w:rsidRPr="0015468B">
        <w:rPr>
          <w:rFonts w:ascii="Calibri" w:hAnsi="Calibri"/>
          <w:sz w:val="24"/>
          <w:szCs w:val="24"/>
        </w:rPr>
        <w:t xml:space="preserve"> omtrent de voortgang van de Bambanani projecten </w:t>
      </w:r>
      <w:r w:rsidRPr="0015468B">
        <w:rPr>
          <w:rFonts w:ascii="Calibri" w:hAnsi="Calibri"/>
          <w:sz w:val="24"/>
          <w:szCs w:val="24"/>
        </w:rPr>
        <w:t xml:space="preserve">vindt zeer frequent plaats via de </w:t>
      </w:r>
      <w:r w:rsidR="002970BD" w:rsidRPr="0015468B">
        <w:rPr>
          <w:rFonts w:ascii="Calibri" w:hAnsi="Calibri"/>
          <w:sz w:val="24"/>
          <w:szCs w:val="24"/>
        </w:rPr>
        <w:t>facebook</w:t>
      </w:r>
      <w:r w:rsidRPr="0015468B">
        <w:rPr>
          <w:rFonts w:ascii="Calibri" w:hAnsi="Calibri"/>
          <w:sz w:val="24"/>
          <w:szCs w:val="24"/>
        </w:rPr>
        <w:t xml:space="preserve">pagina: </w:t>
      </w:r>
      <w:hyperlink r:id="rId5" w:history="1">
        <w:r w:rsidRPr="0015468B">
          <w:rPr>
            <w:rStyle w:val="Hyperlink"/>
            <w:rFonts w:ascii="Calibri" w:hAnsi="Calibri"/>
            <w:sz w:val="24"/>
            <w:szCs w:val="24"/>
          </w:rPr>
          <w:t>www.facebook.com/vrienden.bambanani</w:t>
        </w:r>
      </w:hyperlink>
      <w:r w:rsidRPr="0015468B">
        <w:rPr>
          <w:rFonts w:ascii="Calibri" w:hAnsi="Calibri"/>
          <w:sz w:val="24"/>
          <w:szCs w:val="24"/>
        </w:rPr>
        <w:t xml:space="preserve">, en ook via </w:t>
      </w:r>
      <w:hyperlink r:id="rId6" w:history="1">
        <w:r w:rsidRPr="0015468B">
          <w:rPr>
            <w:rStyle w:val="Hyperlink"/>
            <w:rFonts w:ascii="Calibri" w:hAnsi="Calibri"/>
            <w:sz w:val="24"/>
            <w:szCs w:val="24"/>
          </w:rPr>
          <w:t>www.bambanani.org</w:t>
        </w:r>
      </w:hyperlink>
    </w:p>
    <w:p w:rsidR="002970BD" w:rsidRPr="0015468B" w:rsidRDefault="002970BD" w:rsidP="002970BD">
      <w:pPr>
        <w:rPr>
          <w:rFonts w:ascii="Calibri" w:hAnsi="Calibri"/>
          <w:sz w:val="24"/>
          <w:szCs w:val="24"/>
        </w:rPr>
      </w:pPr>
    </w:p>
    <w:p w:rsidR="00561392" w:rsidRPr="0015468B" w:rsidRDefault="00D31570" w:rsidP="009D77D1">
      <w:pPr>
        <w:numPr>
          <w:ilvl w:val="0"/>
          <w:numId w:val="1"/>
        </w:numPr>
        <w:rPr>
          <w:rFonts w:ascii="Calibri" w:hAnsi="Calibri"/>
          <w:sz w:val="24"/>
          <w:szCs w:val="24"/>
        </w:rPr>
      </w:pPr>
      <w:r w:rsidRPr="0015468B">
        <w:rPr>
          <w:rFonts w:ascii="Calibri" w:hAnsi="Calibri"/>
          <w:sz w:val="24"/>
          <w:szCs w:val="24"/>
        </w:rPr>
        <w:t>Per jaar worden zo’n 20 lezingen en presentaties verzorgd voor allerlei doelgroepen om het Bambanani verhaal bekendheid te geven en mogelijke samenwerkingen/donaties te realiseren</w:t>
      </w:r>
    </w:p>
    <w:p w:rsidR="00A234BD" w:rsidRPr="0015468B" w:rsidRDefault="00A234BD" w:rsidP="00A234BD">
      <w:pPr>
        <w:pStyle w:val="Kleurrijkelijst-accent1"/>
        <w:rPr>
          <w:rFonts w:ascii="Calibri" w:hAnsi="Calibri"/>
          <w:sz w:val="24"/>
          <w:szCs w:val="24"/>
        </w:rPr>
      </w:pPr>
    </w:p>
    <w:p w:rsidR="004A1E3F" w:rsidRPr="0015468B" w:rsidRDefault="004A1E3F" w:rsidP="004A1E3F">
      <w:pPr>
        <w:rPr>
          <w:rFonts w:ascii="Calibri" w:hAnsi="Calibri"/>
          <w:sz w:val="24"/>
          <w:szCs w:val="24"/>
        </w:rPr>
      </w:pPr>
    </w:p>
    <w:p w:rsidR="004A1E3F" w:rsidRPr="0015468B" w:rsidRDefault="004A1E3F" w:rsidP="004A1E3F">
      <w:pPr>
        <w:ind w:left="720"/>
        <w:rPr>
          <w:rFonts w:ascii="Calibri" w:hAnsi="Calibri"/>
          <w:sz w:val="24"/>
          <w:szCs w:val="24"/>
        </w:rPr>
      </w:pPr>
    </w:p>
    <w:p w:rsidR="000766EA" w:rsidRPr="0015468B" w:rsidRDefault="000766EA">
      <w:pPr>
        <w:rPr>
          <w:rFonts w:ascii="Calibri" w:hAnsi="Calibri"/>
          <w:b/>
          <w:sz w:val="24"/>
          <w:szCs w:val="24"/>
        </w:rPr>
      </w:pPr>
    </w:p>
    <w:sectPr w:rsidR="000766EA" w:rsidRPr="0015468B" w:rsidSect="003E3B43">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40A2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E23576"/>
    <w:multiLevelType w:val="hybridMultilevel"/>
    <w:tmpl w:val="6494E5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F01"/>
  <w:defaultTabStop w:val="708"/>
  <w:hyphenationZone w:val="425"/>
  <w:drawingGridHorizontalSpacing w:val="100"/>
  <w:displayHorizontalDrawingGridEvery w:val="2"/>
  <w:displayVerticalDrawingGridEvery w:val="2"/>
  <w:characterSpacingControl w:val="doNotCompress"/>
  <w:compat/>
  <w:rsids>
    <w:rsidRoot w:val="000766EA"/>
    <w:rsid w:val="0000705E"/>
    <w:rsid w:val="0002141E"/>
    <w:rsid w:val="000766EA"/>
    <w:rsid w:val="00100AA2"/>
    <w:rsid w:val="0015468B"/>
    <w:rsid w:val="002970BD"/>
    <w:rsid w:val="003E3B43"/>
    <w:rsid w:val="004175C0"/>
    <w:rsid w:val="00421AE1"/>
    <w:rsid w:val="004A1E3F"/>
    <w:rsid w:val="00561392"/>
    <w:rsid w:val="00581CAE"/>
    <w:rsid w:val="0091182F"/>
    <w:rsid w:val="00966DC8"/>
    <w:rsid w:val="009A1912"/>
    <w:rsid w:val="009D77D1"/>
    <w:rsid w:val="00A234BD"/>
    <w:rsid w:val="00CB1116"/>
    <w:rsid w:val="00D31570"/>
    <w:rsid w:val="00E241F9"/>
    <w:rsid w:val="00EB5525"/>
    <w:rsid w:val="00F570DD"/>
    <w:rsid w:val="00FA16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leurrijkelijst-accent1">
    <w:name w:val="Colorful List Accent 1"/>
    <w:basedOn w:val="Standaard"/>
    <w:uiPriority w:val="34"/>
    <w:qFormat/>
    <w:rsid w:val="002970BD"/>
    <w:pPr>
      <w:ind w:left="708"/>
    </w:pPr>
  </w:style>
  <w:style w:type="character" w:styleId="Hyperlink">
    <w:name w:val="Hyperlink"/>
    <w:rsid w:val="00D3157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mbanani.org" TargetMode="External"/><Relationship Id="rId5" Type="http://schemas.openxmlformats.org/officeDocument/2006/relationships/hyperlink" Target="http://www.facebook.com/vrienden.bambanani"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466</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Samenvatting van bestuurlijke activiteiten van Stichting Vrienden van Bambanani in</vt:lpstr>
    </vt:vector>
  </TitlesOfParts>
  <Company>Hewlett-Packard Company</Company>
  <LinksUpToDate>false</LinksUpToDate>
  <CharactersWithSpaces>3029</CharactersWithSpaces>
  <SharedDoc>false</SharedDoc>
  <HLinks>
    <vt:vector size="12" baseType="variant">
      <vt:variant>
        <vt:i4>4521999</vt:i4>
      </vt:variant>
      <vt:variant>
        <vt:i4>3</vt:i4>
      </vt:variant>
      <vt:variant>
        <vt:i4>0</vt:i4>
      </vt:variant>
      <vt:variant>
        <vt:i4>5</vt:i4>
      </vt:variant>
      <vt:variant>
        <vt:lpwstr>http://www.bambanani.org</vt:lpwstr>
      </vt:variant>
      <vt:variant>
        <vt:lpwstr/>
      </vt:variant>
      <vt:variant>
        <vt:i4>3539047</vt:i4>
      </vt:variant>
      <vt:variant>
        <vt:i4>0</vt:i4>
      </vt:variant>
      <vt:variant>
        <vt:i4>0</vt:i4>
      </vt:variant>
      <vt:variant>
        <vt:i4>5</vt:i4>
      </vt:variant>
      <vt:variant>
        <vt:lpwstr>http://www.facebook.com/vrienden.bambanani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bestuurlijke activiteiten van Stichting Vrienden van Bambanani in</dc:title>
  <dc:creator>Wim</dc:creator>
  <cp:lastModifiedBy>Orbitelle</cp:lastModifiedBy>
  <cp:revision>2</cp:revision>
  <cp:lastPrinted>2013-08-14T08:50:00Z</cp:lastPrinted>
  <dcterms:created xsi:type="dcterms:W3CDTF">2013-12-11T13:47:00Z</dcterms:created>
  <dcterms:modified xsi:type="dcterms:W3CDTF">2013-12-11T13:47:00Z</dcterms:modified>
</cp:coreProperties>
</file>