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E31" w:rsidRDefault="001110D2">
      <w:r>
        <w:rPr>
          <w:rStyle w:val="Geen"/>
        </w:rPr>
        <w:t>1. Algemene informatie</w:t>
      </w:r>
    </w:p>
    <w:p w:rsidR="00442E31" w:rsidRDefault="001110D2">
      <w:r>
        <w:rPr>
          <w:rStyle w:val="Geen"/>
        </w:rPr>
        <w:t>Naam van de stichting: Stichting Natuurbehoud Kerfwetering</w:t>
      </w:r>
    </w:p>
    <w:p w:rsidR="00442E31" w:rsidRDefault="001110D2">
      <w:r>
        <w:rPr>
          <w:rStyle w:val="Geen"/>
        </w:rPr>
        <w:t>RSIN/fiscaal nummer: 851113692</w:t>
      </w:r>
    </w:p>
    <w:p w:rsidR="00442E31" w:rsidRDefault="001110D2">
      <w:r>
        <w:rPr>
          <w:rStyle w:val="Geen"/>
        </w:rPr>
        <w:t>KvK-nummer: 54007100</w:t>
      </w:r>
    </w:p>
    <w:p w:rsidR="00442E31" w:rsidRDefault="001110D2">
      <w:r>
        <w:rPr>
          <w:rStyle w:val="Geen"/>
        </w:rPr>
        <w:t>Postadres: Postbus 8, 2810 AA, Bodegraven-Reeuwijk</w:t>
      </w:r>
    </w:p>
    <w:p w:rsidR="00442E31" w:rsidRDefault="001110D2">
      <w:r>
        <w:rPr>
          <w:rStyle w:val="Geen"/>
        </w:rPr>
        <w:t xml:space="preserve">Website: </w:t>
      </w:r>
      <w:r>
        <w:rPr>
          <w:rStyle w:val="Geen"/>
        </w:rPr>
        <w:t>https://stichting.moment.online/stichting-natuurbehoud-kerfwetering</w:t>
      </w:r>
    </w:p>
    <w:p w:rsidR="00442E31" w:rsidRDefault="001110D2">
      <w:r>
        <w:rPr>
          <w:rStyle w:val="Geen"/>
        </w:rPr>
        <w:t>Contactpersoon: E.W. van der Lee</w:t>
      </w:r>
    </w:p>
    <w:p w:rsidR="00442E31" w:rsidRDefault="00442E31"/>
    <w:p w:rsidR="00442E31" w:rsidRDefault="001110D2">
      <w:r>
        <w:rPr>
          <w:rStyle w:val="Geen"/>
        </w:rPr>
        <w:t>2. Missie</w:t>
      </w:r>
    </w:p>
    <w:p w:rsidR="00442E31" w:rsidRDefault="001110D2">
      <w:r>
        <w:rPr>
          <w:rStyle w:val="Geen"/>
        </w:rPr>
        <w:t>De stichting heeft als missie het duurzaam beschermen, behouden en ontwikkelen van de natuurwaarden op de in haar bezit zijnde eilanden, ten beh</w:t>
      </w:r>
      <w:r>
        <w:rPr>
          <w:rStyle w:val="Geen"/>
        </w:rPr>
        <w:t>oeve van biodiversiteit, ecologische balans en toekomstige generaties.</w:t>
      </w:r>
    </w:p>
    <w:p w:rsidR="00442E31" w:rsidRDefault="00442E31"/>
    <w:p w:rsidR="00442E31" w:rsidRDefault="001110D2">
      <w:r>
        <w:rPr>
          <w:rStyle w:val="Geen"/>
        </w:rPr>
        <w:t>3. Doelstellingen</w:t>
      </w:r>
    </w:p>
    <w:p w:rsidR="00442E31" w:rsidRDefault="001110D2">
      <w:r>
        <w:rPr>
          <w:rStyle w:val="Geen"/>
        </w:rPr>
        <w:t>Het beschermen van flora, fauna en ecosystemen op de eilanden.</w:t>
      </w:r>
    </w:p>
    <w:p w:rsidR="00442E31" w:rsidRDefault="001110D2">
      <w:r>
        <w:rPr>
          <w:rStyle w:val="Geen"/>
        </w:rPr>
        <w:t>Het beheren van de eilanden volgens ecologische principes.</w:t>
      </w:r>
    </w:p>
    <w:p w:rsidR="00442E31" w:rsidRDefault="001110D2">
      <w:r>
        <w:rPr>
          <w:rStyle w:val="Geen"/>
        </w:rPr>
        <w:t>Het bevorderen van natuuronderzoek, monitori</w:t>
      </w:r>
      <w:r>
        <w:rPr>
          <w:rStyle w:val="Geen"/>
        </w:rPr>
        <w:t>ng en kennisdeling.</w:t>
      </w:r>
    </w:p>
    <w:p w:rsidR="00442E31" w:rsidRDefault="001110D2">
      <w:r>
        <w:rPr>
          <w:rStyle w:val="Geen"/>
        </w:rPr>
        <w:t xml:space="preserve">Het voorkomen van schadelijke invloeden van buitenaf, zoals vervuiling, </w:t>
      </w:r>
      <w:r w:rsidR="006C0F97">
        <w:rPr>
          <w:rStyle w:val="Geen"/>
        </w:rPr>
        <w:t xml:space="preserve">te veel aan </w:t>
      </w:r>
      <w:r>
        <w:rPr>
          <w:rStyle w:val="Geen"/>
        </w:rPr>
        <w:t>exploitatie</w:t>
      </w:r>
      <w:r w:rsidR="006C0F97">
        <w:rPr>
          <w:rStyle w:val="Geen"/>
        </w:rPr>
        <w:t xml:space="preserve"> en recreatie </w:t>
      </w:r>
      <w:r>
        <w:rPr>
          <w:rStyle w:val="Geen"/>
        </w:rPr>
        <w:t xml:space="preserve">en invasieve </w:t>
      </w:r>
      <w:r w:rsidR="006C0F97">
        <w:rPr>
          <w:rStyle w:val="Geen"/>
        </w:rPr>
        <w:t xml:space="preserve">(gebiedsvreemde) </w:t>
      </w:r>
      <w:r>
        <w:rPr>
          <w:rStyle w:val="Geen"/>
        </w:rPr>
        <w:t>soorten.</w:t>
      </w:r>
    </w:p>
    <w:p w:rsidR="00442E31" w:rsidRDefault="00442E31"/>
    <w:p w:rsidR="00442E31" w:rsidRDefault="001110D2">
      <w:r>
        <w:rPr>
          <w:rStyle w:val="Geen"/>
        </w:rPr>
        <w:t>4. Activiteiten (2025–2030)</w:t>
      </w:r>
    </w:p>
    <w:p w:rsidR="00442E31" w:rsidRDefault="001110D2">
      <w:r>
        <w:rPr>
          <w:rStyle w:val="Geen"/>
        </w:rPr>
        <w:t>A. Natuurbeheer</w:t>
      </w:r>
    </w:p>
    <w:p w:rsidR="00442E31" w:rsidRDefault="001110D2">
      <w:r>
        <w:rPr>
          <w:rStyle w:val="Geen"/>
        </w:rPr>
        <w:t>Opstellen en uitvoeren van ecologische beheerplannen.</w:t>
      </w:r>
    </w:p>
    <w:p w:rsidR="00442E31" w:rsidRDefault="001110D2">
      <w:r>
        <w:rPr>
          <w:rStyle w:val="Geen"/>
        </w:rPr>
        <w:t>Het nemen van beheersmaatre</w:t>
      </w:r>
      <w:r>
        <w:rPr>
          <w:rStyle w:val="Geen"/>
        </w:rPr>
        <w:t xml:space="preserve">gelen zoals verwijderen </w:t>
      </w:r>
      <w:r w:rsidR="006C0F97">
        <w:rPr>
          <w:rStyle w:val="Geen"/>
        </w:rPr>
        <w:t xml:space="preserve">van </w:t>
      </w:r>
      <w:r>
        <w:rPr>
          <w:rStyle w:val="Geen"/>
        </w:rPr>
        <w:t xml:space="preserve">opschot en bomen, begrazing, maaien, baggeren, </w:t>
      </w:r>
      <w:r w:rsidR="006C0F97">
        <w:rPr>
          <w:rStyle w:val="Geen"/>
        </w:rPr>
        <w:t xml:space="preserve">bewaken en herstellen </w:t>
      </w:r>
      <w:r>
        <w:rPr>
          <w:rStyle w:val="Geen"/>
        </w:rPr>
        <w:t>van habitats en waar</w:t>
      </w:r>
      <w:r>
        <w:rPr>
          <w:rStyle w:val="Geen"/>
        </w:rPr>
        <w:t xml:space="preserve"> mogelijk </w:t>
      </w:r>
      <w:r>
        <w:rPr>
          <w:rStyle w:val="Geen"/>
        </w:rPr>
        <w:t>verwijderen van exoten.</w:t>
      </w:r>
    </w:p>
    <w:p w:rsidR="00442E31" w:rsidRDefault="001110D2">
      <w:r>
        <w:rPr>
          <w:rStyle w:val="Geen"/>
        </w:rPr>
        <w:t>Monitoring van biodiversiteit</w:t>
      </w:r>
      <w:r w:rsidR="006C0F97">
        <w:rPr>
          <w:rStyle w:val="Geen"/>
        </w:rPr>
        <w:t xml:space="preserve"> en ontwikkeling van gewenste en ongewenste soorten</w:t>
      </w:r>
      <w:r>
        <w:rPr>
          <w:rStyle w:val="Geen"/>
        </w:rPr>
        <w:t>.</w:t>
      </w:r>
    </w:p>
    <w:p w:rsidR="00442E31" w:rsidRDefault="006C0F97">
      <w:r>
        <w:rPr>
          <w:rStyle w:val="Geen"/>
        </w:rPr>
        <w:t xml:space="preserve">Het </w:t>
      </w:r>
      <w:r w:rsidR="001110D2">
        <w:rPr>
          <w:rStyle w:val="Geen"/>
        </w:rPr>
        <w:t xml:space="preserve">bevorderen van de </w:t>
      </w:r>
      <w:r w:rsidR="001110D2">
        <w:rPr>
          <w:rStyle w:val="Geen"/>
        </w:rPr>
        <w:t xml:space="preserve">(o.a. </w:t>
      </w:r>
      <w:r w:rsidR="001110D2">
        <w:rPr>
          <w:rStyle w:val="Geen"/>
        </w:rPr>
        <w:t>sociale</w:t>
      </w:r>
      <w:r w:rsidR="001110D2">
        <w:rPr>
          <w:rStyle w:val="Geen"/>
        </w:rPr>
        <w:t>)</w:t>
      </w:r>
      <w:r w:rsidR="001110D2">
        <w:rPr>
          <w:rStyle w:val="Geen"/>
        </w:rPr>
        <w:t xml:space="preserve"> controle op het juiste gebruik </w:t>
      </w:r>
      <w:r w:rsidR="001110D2">
        <w:rPr>
          <w:rStyle w:val="Geen"/>
        </w:rPr>
        <w:t xml:space="preserve">en </w:t>
      </w:r>
      <w:r w:rsidR="006055CE">
        <w:rPr>
          <w:rStyle w:val="Geen"/>
        </w:rPr>
        <w:t xml:space="preserve">tegengaan van </w:t>
      </w:r>
      <w:r w:rsidR="001110D2">
        <w:rPr>
          <w:rStyle w:val="Geen"/>
        </w:rPr>
        <w:t>onbedoel</w:t>
      </w:r>
      <w:r w:rsidR="001110D2">
        <w:rPr>
          <w:rStyle w:val="Geen"/>
        </w:rPr>
        <w:t>d</w:t>
      </w:r>
      <w:r w:rsidR="006055CE">
        <w:rPr>
          <w:rStyle w:val="Geen"/>
        </w:rPr>
        <w:t xml:space="preserve"> </w:t>
      </w:r>
      <w:r w:rsidR="001110D2">
        <w:rPr>
          <w:rStyle w:val="Geen"/>
        </w:rPr>
        <w:t xml:space="preserve">gebruik </w:t>
      </w:r>
      <w:r w:rsidR="001110D2">
        <w:rPr>
          <w:rStyle w:val="Geen"/>
        </w:rPr>
        <w:t xml:space="preserve">van oeverland </w:t>
      </w:r>
      <w:r w:rsidR="001110D2">
        <w:rPr>
          <w:rStyle w:val="Geen"/>
        </w:rPr>
        <w:t>en eilanden.</w:t>
      </w:r>
    </w:p>
    <w:p w:rsidR="00442E31" w:rsidRDefault="00442E31">
      <w:bookmarkStart w:id="0" w:name="_GoBack"/>
      <w:bookmarkEnd w:id="0"/>
    </w:p>
    <w:p w:rsidR="00442E31" w:rsidRDefault="001110D2">
      <w:r>
        <w:rPr>
          <w:rStyle w:val="Geen"/>
        </w:rPr>
        <w:t>B. Behoud en bescherming</w:t>
      </w:r>
    </w:p>
    <w:p w:rsidR="00442E31" w:rsidRDefault="001110D2">
      <w:r>
        <w:rPr>
          <w:rStyle w:val="Geen"/>
        </w:rPr>
        <w:t>Verbeteren van de bescherming tegen erosie en overstroming.</w:t>
      </w:r>
    </w:p>
    <w:p w:rsidR="00442E31" w:rsidRDefault="001110D2">
      <w:r>
        <w:rPr>
          <w:rStyle w:val="Geen"/>
        </w:rPr>
        <w:t>Waar mogelijk, het verwijderen van harde beschoeiingen en het bevorderen van natuur</w:t>
      </w:r>
      <w:r w:rsidR="006055CE">
        <w:rPr>
          <w:rStyle w:val="Geen"/>
        </w:rPr>
        <w:t xml:space="preserve">vriendelijke </w:t>
      </w:r>
      <w:r>
        <w:rPr>
          <w:rStyle w:val="Geen"/>
        </w:rPr>
        <w:t>overgangen van water naar land.</w:t>
      </w:r>
    </w:p>
    <w:p w:rsidR="00442E31" w:rsidRDefault="001110D2">
      <w:r>
        <w:rPr>
          <w:rStyle w:val="Geen"/>
        </w:rPr>
        <w:lastRenderedPageBreak/>
        <w:t>Handhav</w:t>
      </w:r>
      <w:r>
        <w:rPr>
          <w:rStyle w:val="Geen"/>
        </w:rPr>
        <w:t>en van een verbod op recreatie</w:t>
      </w:r>
      <w:r>
        <w:rPr>
          <w:rStyle w:val="Geen"/>
        </w:rPr>
        <w:t>ve</w:t>
      </w:r>
      <w:r>
        <w:rPr>
          <w:rStyle w:val="Geen"/>
        </w:rPr>
        <w:t xml:space="preserve"> of economische exploitatie die schadelijk is voor de natuurwaarden.</w:t>
      </w:r>
    </w:p>
    <w:p w:rsidR="00442E31" w:rsidRDefault="00442E31"/>
    <w:p w:rsidR="00442E31" w:rsidRDefault="001110D2">
      <w:r>
        <w:rPr>
          <w:rStyle w:val="Geen"/>
        </w:rPr>
        <w:t>C. Educatie en voorlichting</w:t>
      </w:r>
    </w:p>
    <w:p w:rsidR="00442E31" w:rsidRDefault="001110D2">
      <w:r>
        <w:rPr>
          <w:rStyle w:val="Geen"/>
        </w:rPr>
        <w:t>Ontwikkelen van educatief materiaal over natuurbeheer en biodiversiteit.</w:t>
      </w:r>
    </w:p>
    <w:p w:rsidR="00442E31" w:rsidRDefault="001110D2">
      <w:r>
        <w:rPr>
          <w:rStyle w:val="Geen"/>
        </w:rPr>
        <w:t xml:space="preserve">Organiseren van excursies voor scholieren, studenten </w:t>
      </w:r>
      <w:r>
        <w:rPr>
          <w:rStyle w:val="Geen"/>
        </w:rPr>
        <w:t>en belangstellenden (op beperkte schaal).</w:t>
      </w:r>
    </w:p>
    <w:p w:rsidR="00442E31" w:rsidRDefault="00442E31"/>
    <w:p w:rsidR="00442E31" w:rsidRDefault="001110D2">
      <w:r>
        <w:rPr>
          <w:rStyle w:val="Geen"/>
        </w:rPr>
        <w:t>D. Samenwerking</w:t>
      </w:r>
    </w:p>
    <w:p w:rsidR="00442E31" w:rsidRDefault="001110D2">
      <w:r>
        <w:rPr>
          <w:rStyle w:val="Geen"/>
        </w:rPr>
        <w:t>Samenwerken met natuurbeschermingsorganisaties, gelijkgestemde ANBI Stichtingen, en lokale overheden.</w:t>
      </w:r>
    </w:p>
    <w:p w:rsidR="00442E31" w:rsidRDefault="001110D2">
      <w:r>
        <w:rPr>
          <w:rStyle w:val="Geen"/>
        </w:rPr>
        <w:t>Ondersteunen van ecologisch onderzoek.</w:t>
      </w:r>
    </w:p>
    <w:p w:rsidR="00442E31" w:rsidRDefault="00442E31"/>
    <w:p w:rsidR="00442E31" w:rsidRDefault="001110D2">
      <w:r>
        <w:rPr>
          <w:rStyle w:val="Geen"/>
        </w:rPr>
        <w:t>E. Fondsenwerving en sponsoring</w:t>
      </w:r>
    </w:p>
    <w:p w:rsidR="00442E31" w:rsidRDefault="001110D2">
      <w:r>
        <w:rPr>
          <w:rStyle w:val="Geen"/>
        </w:rPr>
        <w:t xml:space="preserve">Werven van fondsen via </w:t>
      </w:r>
      <w:r>
        <w:rPr>
          <w:rStyle w:val="Geen"/>
        </w:rPr>
        <w:t>subsidies, donaties en schenkingen.</w:t>
      </w:r>
    </w:p>
    <w:p w:rsidR="00442E31" w:rsidRDefault="001110D2">
      <w:r>
        <w:rPr>
          <w:rStyle w:val="Geen"/>
        </w:rPr>
        <w:t>Aanvragen van ANBI-bijdragen van fondsen en particulieren.</w:t>
      </w:r>
    </w:p>
    <w:p w:rsidR="00442E31" w:rsidRDefault="00442E31"/>
    <w:p w:rsidR="00442E31" w:rsidRDefault="001110D2">
      <w:r>
        <w:rPr>
          <w:rStyle w:val="Geen"/>
        </w:rPr>
        <w:t>5. Vermogensbeheer en besteding</w:t>
      </w:r>
    </w:p>
    <w:p w:rsidR="00442E31" w:rsidRDefault="001110D2">
      <w:r>
        <w:rPr>
          <w:rStyle w:val="Geen"/>
        </w:rPr>
        <w:t>Beheer van vermogen</w:t>
      </w:r>
    </w:p>
    <w:p w:rsidR="00442E31" w:rsidRDefault="001110D2">
      <w:r>
        <w:rPr>
          <w:rStyle w:val="Geen"/>
        </w:rPr>
        <w:t>De stichting heeft geen winstoogmerk.</w:t>
      </w:r>
    </w:p>
    <w:p w:rsidR="00442E31" w:rsidRDefault="001110D2">
      <w:r>
        <w:rPr>
          <w:rStyle w:val="Geen"/>
        </w:rPr>
        <w:t>Vermogen wordt uitsluitend aangewend ter realisatie van de doelstellin</w:t>
      </w:r>
      <w:r>
        <w:rPr>
          <w:rStyle w:val="Geen"/>
        </w:rPr>
        <w:t>gen.</w:t>
      </w:r>
    </w:p>
    <w:p w:rsidR="00442E31" w:rsidRDefault="00442E31"/>
    <w:p w:rsidR="00442E31" w:rsidRDefault="001110D2">
      <w:r>
        <w:rPr>
          <w:rStyle w:val="Geen"/>
        </w:rPr>
        <w:t>Bestedingsbeleid</w:t>
      </w:r>
    </w:p>
    <w:p w:rsidR="00442E31" w:rsidRDefault="001110D2">
      <w:r>
        <w:rPr>
          <w:rStyle w:val="Geen"/>
        </w:rPr>
        <w:t>Jaarlijks wordt een begroting vastgesteld door het bestuur.</w:t>
      </w:r>
    </w:p>
    <w:p w:rsidR="00442E31" w:rsidRDefault="001110D2">
      <w:r>
        <w:rPr>
          <w:rStyle w:val="Geen"/>
        </w:rPr>
        <w:t>Reserves worden opgebouwd ten behoeve van toekomstig beheer en onderhoud.</w:t>
      </w:r>
    </w:p>
    <w:p w:rsidR="00442E31" w:rsidRDefault="00442E31"/>
    <w:p w:rsidR="00442E31" w:rsidRDefault="001110D2">
      <w:r>
        <w:rPr>
          <w:rStyle w:val="Geen"/>
        </w:rPr>
        <w:t>6. Bestuur en beloningsbeleid</w:t>
      </w:r>
    </w:p>
    <w:p w:rsidR="00442E31" w:rsidRDefault="001110D2">
      <w:r>
        <w:rPr>
          <w:rStyle w:val="Geen"/>
        </w:rPr>
        <w:t>Bestuursstructuur</w:t>
      </w:r>
    </w:p>
    <w:p w:rsidR="00442E31" w:rsidRDefault="001110D2">
      <w:r>
        <w:rPr>
          <w:rStyle w:val="Geen"/>
        </w:rPr>
        <w:t>Het bestuur bestaat uit minimaal drie leden: voorz</w:t>
      </w:r>
      <w:r>
        <w:rPr>
          <w:rStyle w:val="Geen"/>
        </w:rPr>
        <w:t>itter, secretaris en penningmeester.</w:t>
      </w:r>
    </w:p>
    <w:p w:rsidR="00442E31" w:rsidRDefault="001110D2">
      <w:r>
        <w:rPr>
          <w:rStyle w:val="Geen"/>
        </w:rPr>
        <w:t>De</w:t>
      </w:r>
      <w:r>
        <w:rPr>
          <w:rStyle w:val="Geen"/>
        </w:rPr>
        <w:t xml:space="preserve"> Stichting heeft geen personeel in dienst.</w:t>
      </w:r>
    </w:p>
    <w:p w:rsidR="00442E31" w:rsidRDefault="00442E31"/>
    <w:p w:rsidR="00442E31" w:rsidRDefault="001110D2">
      <w:r>
        <w:rPr>
          <w:rStyle w:val="Geen"/>
        </w:rPr>
        <w:t>Beloningsbeleid</w:t>
      </w:r>
    </w:p>
    <w:p w:rsidR="00442E31" w:rsidRDefault="001110D2">
      <w:r>
        <w:rPr>
          <w:rStyle w:val="Geen"/>
        </w:rPr>
        <w:t>Er worden geen beloningen verstrekt aan bestuursleden; alleen  onkosten kunnen worden vergoed.</w:t>
      </w:r>
    </w:p>
    <w:p w:rsidR="00442E31" w:rsidRDefault="001110D2">
      <w:r>
        <w:rPr>
          <w:rStyle w:val="Geen"/>
        </w:rPr>
        <w:lastRenderedPageBreak/>
        <w:t>7. Communicatie en verantwoording</w:t>
      </w:r>
    </w:p>
    <w:p w:rsidR="00442E31" w:rsidRDefault="001110D2">
      <w:r>
        <w:rPr>
          <w:rStyle w:val="Geen"/>
        </w:rPr>
        <w:t xml:space="preserve">De stichting publiceert </w:t>
      </w:r>
      <w:r>
        <w:rPr>
          <w:rStyle w:val="Geen"/>
        </w:rPr>
        <w:t>jaarlijks een financieel jaarverslag en een activiteitenverslag.</w:t>
      </w:r>
    </w:p>
    <w:p w:rsidR="00442E31" w:rsidRDefault="001110D2">
      <w:r>
        <w:rPr>
          <w:rStyle w:val="Geen"/>
        </w:rPr>
        <w:t>Deze stukken worden binnen zes maanden na afloop van het boekjaar gepubliceerd op de website.</w:t>
      </w:r>
    </w:p>
    <w:p w:rsidR="00442E31" w:rsidRDefault="001110D2">
      <w:r>
        <w:rPr>
          <w:rStyle w:val="Geen"/>
        </w:rPr>
        <w:t>Transparantie en publieke verantwoording staan centraal.</w:t>
      </w:r>
    </w:p>
    <w:p w:rsidR="00442E31" w:rsidRDefault="00442E31"/>
    <w:p w:rsidR="00442E31" w:rsidRDefault="001110D2">
      <w:r>
        <w:rPr>
          <w:rStyle w:val="Geen"/>
        </w:rPr>
        <w:t>8. Evaluatie en bijstelling beleid</w:t>
      </w:r>
    </w:p>
    <w:p w:rsidR="00442E31" w:rsidRDefault="001110D2">
      <w:r>
        <w:rPr>
          <w:rStyle w:val="Geen"/>
        </w:rPr>
        <w:t xml:space="preserve">Het </w:t>
      </w:r>
      <w:r>
        <w:rPr>
          <w:rStyle w:val="Geen"/>
        </w:rPr>
        <w:t>beleid wordt jaarlijks geëvalueerd tijdens een bestuursvergadering.</w:t>
      </w:r>
    </w:p>
    <w:p w:rsidR="00442E31" w:rsidRDefault="001110D2">
      <w:r>
        <w:rPr>
          <w:rStyle w:val="Geen"/>
        </w:rPr>
        <w:t>Indien nodig worden wijzigingen aangebracht om beter aan te sluiten bij ontwikkelingen in natuurbeheer en wet- en regelgeving.</w:t>
      </w:r>
    </w:p>
    <w:p w:rsidR="00442E31" w:rsidRDefault="00442E31"/>
    <w:p w:rsidR="00442E31" w:rsidRDefault="001110D2">
      <w:r>
        <w:rPr>
          <w:rStyle w:val="Geen"/>
        </w:rPr>
        <w:t>9. Slotbepaling</w:t>
      </w:r>
    </w:p>
    <w:p w:rsidR="00442E31" w:rsidRDefault="001110D2">
      <w:r>
        <w:rPr>
          <w:rStyle w:val="Geen"/>
        </w:rPr>
        <w:t>Bij opheffing van de stichting zal een event</w:t>
      </w:r>
      <w:r>
        <w:rPr>
          <w:rStyle w:val="Geen"/>
        </w:rPr>
        <w:t>ueel batig saldo worden besteed ten behoeve van een ANBI met vergelijkbare doelstellingen.</w:t>
      </w:r>
    </w:p>
    <w:sectPr w:rsidR="00442E31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110D2">
      <w:pPr>
        <w:spacing w:after="0" w:line="240" w:lineRule="auto"/>
      </w:pPr>
      <w:r>
        <w:separator/>
      </w:r>
    </w:p>
  </w:endnote>
  <w:endnote w:type="continuationSeparator" w:id="0">
    <w:p w:rsidR="00000000" w:rsidRDefault="0011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E31" w:rsidRDefault="00442E31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110D2">
      <w:pPr>
        <w:spacing w:after="0" w:line="240" w:lineRule="auto"/>
      </w:pPr>
      <w:r>
        <w:separator/>
      </w:r>
    </w:p>
  </w:footnote>
  <w:footnote w:type="continuationSeparator" w:id="0">
    <w:p w:rsidR="00000000" w:rsidRDefault="0011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E31" w:rsidRDefault="00442E31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isplayBackgroundShape/>
  <w:proofState w:spelling="clean"/>
  <w:revisionView w:formatting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31"/>
    <w:rsid w:val="001110D2"/>
    <w:rsid w:val="00442E31"/>
    <w:rsid w:val="006055CE"/>
    <w:rsid w:val="006C0F97"/>
    <w:rsid w:val="00C1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0009"/>
  <w15:docId w15:val="{F7D6EE50-0887-44DA-810F-6E195514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Geen">
    <w:name w:val="Geen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2931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Galladio World Products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Ernst-Willem van der Lee</dc:creator>
  <cp:lastModifiedBy>Ernst-Willem van der Lee</cp:lastModifiedBy>
  <cp:revision>2</cp:revision>
  <dcterms:created xsi:type="dcterms:W3CDTF">2025-09-01T09:22:00Z</dcterms:created>
  <dcterms:modified xsi:type="dcterms:W3CDTF">2025-09-01T09:22:00Z</dcterms:modified>
</cp:coreProperties>
</file>