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849BE" w14:textId="10AC4A3F" w:rsidR="001F1AE5" w:rsidRPr="001F1AE5" w:rsidRDefault="001F1AE5">
      <w:pPr>
        <w:rPr>
          <w:b/>
          <w:bCs/>
          <w:sz w:val="28"/>
          <w:szCs w:val="28"/>
          <w:u w:val="single"/>
        </w:rPr>
      </w:pPr>
      <w:r w:rsidRPr="001F1AE5">
        <w:rPr>
          <w:b/>
          <w:bCs/>
          <w:sz w:val="28"/>
          <w:szCs w:val="28"/>
          <w:u w:val="single"/>
        </w:rPr>
        <w:t>BELEIDSPLAN STICHTING WILLEKENSFONDS</w:t>
      </w:r>
    </w:p>
    <w:p w14:paraId="3A467C64" w14:textId="286BEFBB" w:rsidR="001F1AE5" w:rsidRDefault="001F1AE5" w:rsidP="001F1AE5">
      <w:pPr>
        <w:spacing w:after="0"/>
      </w:pPr>
      <w:r w:rsidRPr="001F1AE5">
        <w:t xml:space="preserve">In de vergadering van </w:t>
      </w:r>
      <w:r w:rsidR="00174BFC">
        <w:t>11</w:t>
      </w:r>
      <w:r w:rsidRPr="001F1AE5">
        <w:t xml:space="preserve"> november 2024</w:t>
      </w:r>
      <w:r>
        <w:t xml:space="preserve"> is het volgende beleidsplan vastgesteld:</w:t>
      </w:r>
    </w:p>
    <w:p w14:paraId="170F9D65" w14:textId="77777777" w:rsidR="001F1AE5" w:rsidRDefault="001F1AE5" w:rsidP="001F1AE5">
      <w:pPr>
        <w:spacing w:after="0"/>
      </w:pPr>
    </w:p>
    <w:p w14:paraId="5C9AB538" w14:textId="63C3CFD6" w:rsidR="001F1AE5" w:rsidRDefault="001F1AE5" w:rsidP="001F1AE5">
      <w:pPr>
        <w:spacing w:after="0"/>
      </w:pPr>
      <w:r>
        <w:t>Beleidsplan van Stichting Willekensfonds, gevestigd te Reusel, opgericht op 20 maart 1920, verleden voor notaris P.G.W. Mol te Bladel</w:t>
      </w:r>
      <w:r w:rsidR="00485EDA">
        <w:t>,</w:t>
      </w:r>
      <w:r>
        <w:t xml:space="preserve"> voor de periode 1 januari 20</w:t>
      </w:r>
      <w:r w:rsidR="00485EDA">
        <w:t>25</w:t>
      </w:r>
      <w:r>
        <w:t xml:space="preserve"> t/m 31 december 20</w:t>
      </w:r>
      <w:r w:rsidR="00485EDA">
        <w:t>30</w:t>
      </w:r>
      <w:r>
        <w:t>.</w:t>
      </w:r>
    </w:p>
    <w:p w14:paraId="74ECFB88" w14:textId="77777777" w:rsidR="001F1AE5" w:rsidRDefault="001F1AE5" w:rsidP="001F1AE5">
      <w:pPr>
        <w:spacing w:after="0"/>
      </w:pPr>
    </w:p>
    <w:p w14:paraId="744C73EE" w14:textId="5C153280" w:rsidR="001F1AE5" w:rsidRDefault="001F1AE5" w:rsidP="001F1AE5">
      <w:pPr>
        <w:spacing w:after="0"/>
      </w:pPr>
      <w:r>
        <w:t>De stichting heeft als doel: bijstand en hulpverlening in de ruimste zin te bieden, bij voorkeur aan inwoners of groeperingen van inwoners van de voormalige gemeente Reusel. In die gevallen waarin overheidsmaatregelen ontoereikend of onmogelijk zijn.</w:t>
      </w:r>
    </w:p>
    <w:p w14:paraId="795B0FAD" w14:textId="2B020D86" w:rsidR="001F1AE5" w:rsidRDefault="001F1AE5" w:rsidP="001F1AE5">
      <w:pPr>
        <w:spacing w:after="0"/>
      </w:pPr>
      <w:r>
        <w:t>In dit verband wordt met name genoemd het organiseren en/of financieren van:</w:t>
      </w:r>
    </w:p>
    <w:p w14:paraId="539AD6C2" w14:textId="4EF813BF" w:rsidR="001F1AE5" w:rsidRDefault="001F1AE5" w:rsidP="001F1AE5">
      <w:pPr>
        <w:pStyle w:val="Lijstalinea"/>
        <w:numPr>
          <w:ilvl w:val="0"/>
          <w:numId w:val="1"/>
        </w:numPr>
        <w:spacing w:after="0"/>
      </w:pPr>
      <w:r>
        <w:t>Zieken-, kraam</w:t>
      </w:r>
      <w:r w:rsidR="00B92361">
        <w:t>-, en bejaardenverpleging en verzorging</w:t>
      </w:r>
    </w:p>
    <w:p w14:paraId="74188C2E" w14:textId="50013F0E" w:rsidR="00B92361" w:rsidRDefault="00B92361" w:rsidP="001F1AE5">
      <w:pPr>
        <w:pStyle w:val="Lijstalinea"/>
        <w:numPr>
          <w:ilvl w:val="0"/>
          <w:numId w:val="1"/>
        </w:numPr>
        <w:spacing w:after="0"/>
      </w:pPr>
      <w:r>
        <w:t>Studies en opleidingen</w:t>
      </w:r>
    </w:p>
    <w:p w14:paraId="65F92BE7" w14:textId="3D1D655E" w:rsidR="00B92361" w:rsidRDefault="00B92361" w:rsidP="001F1AE5">
      <w:pPr>
        <w:pStyle w:val="Lijstalinea"/>
        <w:numPr>
          <w:ilvl w:val="0"/>
          <w:numId w:val="1"/>
        </w:numPr>
        <w:spacing w:after="0"/>
      </w:pPr>
      <w:r>
        <w:t>Activiteiten door en respectievelijk van de jeugd</w:t>
      </w:r>
    </w:p>
    <w:p w14:paraId="7B26DD97" w14:textId="4EC27F2C" w:rsidR="00B92361" w:rsidRDefault="00B92361" w:rsidP="001F1AE5">
      <w:pPr>
        <w:pStyle w:val="Lijstalinea"/>
        <w:numPr>
          <w:ilvl w:val="0"/>
          <w:numId w:val="1"/>
        </w:numPr>
        <w:spacing w:after="0"/>
      </w:pPr>
      <w:r>
        <w:t>De voorkeur van de financiële bijdrage gaat uit naar verenigingen en stichtingen en niet naar individuele personen</w:t>
      </w:r>
    </w:p>
    <w:p w14:paraId="04EE03A5" w14:textId="77777777" w:rsidR="00B92361" w:rsidRDefault="00B92361" w:rsidP="00B92361">
      <w:pPr>
        <w:spacing w:after="0"/>
      </w:pPr>
    </w:p>
    <w:p w14:paraId="15985109" w14:textId="6FA2BC00" w:rsidR="00B92361" w:rsidRDefault="00B92361" w:rsidP="00B92361">
      <w:pPr>
        <w:spacing w:after="0"/>
      </w:pPr>
      <w:r>
        <w:t xml:space="preserve">Het beleid van het bestuur van de Stichting Willekensfonds is erop gericht om een kernvermogen aan te houden van minimaal € </w:t>
      </w:r>
      <w:r w:rsidR="00005D7A">
        <w:t>2</w:t>
      </w:r>
      <w:r>
        <w:t>5.000,00 (zegge</w:t>
      </w:r>
      <w:r w:rsidR="00005D7A">
        <w:t>;</w:t>
      </w:r>
      <w:r>
        <w:t xml:space="preserve"> vijf</w:t>
      </w:r>
      <w:r w:rsidR="00005D7A">
        <w:t>entwin</w:t>
      </w:r>
      <w:r>
        <w:t>tigduizend euro). De baten van dit vermogen kunnen worden uitgekeerd.</w:t>
      </w:r>
    </w:p>
    <w:p w14:paraId="398372C1" w14:textId="368D5730" w:rsidR="00B92361" w:rsidRDefault="00B92361" w:rsidP="00B92361">
      <w:pPr>
        <w:spacing w:after="0"/>
      </w:pPr>
      <w:r>
        <w:t>Het besluit om tot uitkering over te gaan wordt genomen in een bestuursvergadering. Hoe de gelden worden belegd, wordt door het bestuur besloten.</w:t>
      </w:r>
    </w:p>
    <w:p w14:paraId="01F9662F" w14:textId="77777777" w:rsidR="00B92361" w:rsidRDefault="00B92361" w:rsidP="00B92361">
      <w:pPr>
        <w:spacing w:after="0"/>
      </w:pPr>
    </w:p>
    <w:p w14:paraId="28085EBC" w14:textId="6069D6CF" w:rsidR="00B92361" w:rsidRDefault="00B92361" w:rsidP="00B92361">
      <w:pPr>
        <w:spacing w:after="0"/>
      </w:pPr>
      <w:r>
        <w:t>Er wordt geen actief wervingsbeleid gevoerd om fondsen te verwerven. De middelen van de Stichting bestaan uit stichtingskapitaal, vrijwillige bijdragen, schenkingen, erfstellingen, legaten, subsidies en overige baten. Erfstellingen kunnen slechts worden aanvaard onder voorrecht van boedelbeschrijving.</w:t>
      </w:r>
    </w:p>
    <w:p w14:paraId="025C7EB1" w14:textId="77777777" w:rsidR="00B92361" w:rsidRDefault="00B92361" w:rsidP="00B92361">
      <w:pPr>
        <w:spacing w:after="0"/>
      </w:pPr>
    </w:p>
    <w:p w14:paraId="6D748A45" w14:textId="0BAF6890" w:rsidR="00B92361" w:rsidRDefault="00B92361" w:rsidP="00B92361">
      <w:pPr>
        <w:spacing w:after="0"/>
      </w:pPr>
      <w:r>
        <w:t>Het bestuur ontvangt geen vergoeding in de vorm van vacatievergoeding e.d.</w:t>
      </w:r>
    </w:p>
    <w:p w14:paraId="4FE07E9E" w14:textId="6D4A4370" w:rsidR="00B92361" w:rsidRDefault="00B92361" w:rsidP="00B92361">
      <w:pPr>
        <w:spacing w:after="0"/>
      </w:pPr>
      <w:r>
        <w:t>Eventueel te maken kosten worden vooraf in het bestuur besproken.</w:t>
      </w:r>
    </w:p>
    <w:p w14:paraId="7D8AE132" w14:textId="77777777" w:rsidR="00B92361" w:rsidRDefault="00B92361" w:rsidP="00B92361">
      <w:pPr>
        <w:spacing w:after="0"/>
      </w:pPr>
    </w:p>
    <w:p w14:paraId="75FAF05F" w14:textId="51133353" w:rsidR="00B92361" w:rsidRDefault="00B92361" w:rsidP="00B92361">
      <w:pPr>
        <w:spacing w:after="0"/>
      </w:pPr>
      <w:r>
        <w:t>Alle bestuursbesluiten moeten in overeenstemming zijn met de statuten. De huidig geldende statuten zijn vastgesteld bij akte d.d. 21 juni 1999</w:t>
      </w:r>
      <w:r w:rsidR="00005D7A">
        <w:t>,</w:t>
      </w:r>
      <w:r>
        <w:t xml:space="preserve"> verleden voor notaris mr. F.L.J. Peeters, notaris ter standplaats gemeente Bladel.</w:t>
      </w:r>
    </w:p>
    <w:p w14:paraId="3F5C50E2" w14:textId="77777777" w:rsidR="00B92361" w:rsidRDefault="00B92361" w:rsidP="00B92361">
      <w:pPr>
        <w:spacing w:after="0"/>
      </w:pPr>
    </w:p>
    <w:p w14:paraId="3F1E37BF" w14:textId="77777777" w:rsidR="00485EDA" w:rsidRDefault="00485EDA" w:rsidP="00B92361">
      <w:pPr>
        <w:spacing w:after="0"/>
      </w:pPr>
    </w:p>
    <w:p w14:paraId="04294C82" w14:textId="77777777" w:rsidR="00485EDA" w:rsidRDefault="00485EDA" w:rsidP="00B92361">
      <w:pPr>
        <w:spacing w:after="0"/>
      </w:pPr>
    </w:p>
    <w:p w14:paraId="34405587" w14:textId="77777777" w:rsidR="00485EDA" w:rsidRDefault="00485EDA" w:rsidP="00B92361">
      <w:pPr>
        <w:spacing w:after="0"/>
      </w:pPr>
    </w:p>
    <w:p w14:paraId="4C32D605" w14:textId="77777777" w:rsidR="00485EDA" w:rsidRDefault="00485EDA" w:rsidP="00B92361">
      <w:pPr>
        <w:spacing w:after="0"/>
      </w:pPr>
    </w:p>
    <w:p w14:paraId="01C15003" w14:textId="0F653D22" w:rsidR="00B92361" w:rsidRDefault="00B92361" w:rsidP="00B92361">
      <w:pPr>
        <w:spacing w:after="0"/>
      </w:pPr>
      <w:r>
        <w:lastRenderedPageBreak/>
        <w:t>Aan dit beleidsplan zijn de volgende zaken in vergadering van 10 maart 2011 toegevoegd en in enkele vergaderingen daarna bij herhaling vastgesteld:</w:t>
      </w:r>
    </w:p>
    <w:p w14:paraId="14C28CE9" w14:textId="34D035D4" w:rsidR="00B92361" w:rsidRDefault="00B92361" w:rsidP="00B92361">
      <w:pPr>
        <w:pStyle w:val="Lijstalinea"/>
        <w:numPr>
          <w:ilvl w:val="0"/>
          <w:numId w:val="2"/>
        </w:numPr>
        <w:spacing w:after="0"/>
      </w:pPr>
      <w:r>
        <w:t>Het beleid van Stichting Willekensfonds is erop gericht om aan de voorwaarden van de Belastingdienst te voldoen</w:t>
      </w:r>
      <w:r w:rsidR="00485EDA">
        <w:t>, waar het gaat om het behouden van de ANBI-status.</w:t>
      </w:r>
    </w:p>
    <w:p w14:paraId="53B6A320" w14:textId="52C0FE86" w:rsidR="00485EDA" w:rsidRDefault="00485EDA" w:rsidP="00B92361">
      <w:pPr>
        <w:pStyle w:val="Lijstalinea"/>
        <w:numPr>
          <w:ilvl w:val="0"/>
          <w:numId w:val="2"/>
        </w:numPr>
        <w:spacing w:after="0"/>
      </w:pPr>
      <w:r>
        <w:t>Het beleggen van gelden in bijv. deposito’s, aandelen, obligaties e.d. wordt, afhankelijk van de gunstige situatie op de markt, pragmatisch aangepakt.</w:t>
      </w:r>
    </w:p>
    <w:p w14:paraId="520DF1C1" w14:textId="1039ABFF" w:rsidR="00485EDA" w:rsidRDefault="00485EDA" w:rsidP="00B92361">
      <w:pPr>
        <w:pStyle w:val="Lijstalinea"/>
        <w:numPr>
          <w:ilvl w:val="0"/>
          <w:numId w:val="2"/>
        </w:numPr>
        <w:spacing w:after="0"/>
      </w:pPr>
      <w:r>
        <w:t>Momenteel zijn er geen urgente zaken, initiatieven of objecten die in aanmerking komen voor een gift. Als er in de toekomst verzoeken komen, of als het bestuur zelf tegen zaken aanloopt, die mogelijk in aanmerking kunnen komen voor een gift, zal er, indien nodig, een extra bestuursvergadering worden uitgeschreven.</w:t>
      </w:r>
    </w:p>
    <w:p w14:paraId="438F12CC" w14:textId="2D46114B" w:rsidR="00174BFC" w:rsidRPr="001F1AE5" w:rsidRDefault="00174BFC" w:rsidP="00B92361">
      <w:pPr>
        <w:pStyle w:val="Lijstalinea"/>
        <w:numPr>
          <w:ilvl w:val="0"/>
          <w:numId w:val="2"/>
        </w:numPr>
        <w:spacing w:after="0"/>
      </w:pPr>
      <w:r>
        <w:t>In geval van een statutenwijziging zal er een continuïteitscommissie worden samengesteld.</w:t>
      </w:r>
    </w:p>
    <w:sectPr w:rsidR="00174BFC" w:rsidRPr="001F1A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3CC4" w14:textId="77777777" w:rsidR="005B3315" w:rsidRDefault="005B3315" w:rsidP="00485EDA">
      <w:pPr>
        <w:spacing w:after="0" w:line="240" w:lineRule="auto"/>
      </w:pPr>
      <w:r>
        <w:separator/>
      </w:r>
    </w:p>
  </w:endnote>
  <w:endnote w:type="continuationSeparator" w:id="0">
    <w:p w14:paraId="34921927" w14:textId="77777777" w:rsidR="005B3315" w:rsidRDefault="005B3315" w:rsidP="0048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F7F3" w14:textId="77777777" w:rsidR="00485EDA" w:rsidRDefault="00485EDA">
    <w:pPr>
      <w:pStyle w:val="Voettekst"/>
      <w:jc w:val="center"/>
      <w:rPr>
        <w:color w:val="156082" w:themeColor="accent1"/>
      </w:rPr>
    </w:pPr>
    <w:r>
      <w:rPr>
        <w:color w:val="156082" w:themeColor="accent1"/>
      </w:rPr>
      <w:t xml:space="preserve">Pagina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rPr>
      <w:t>2</w:t>
    </w:r>
    <w:r>
      <w:rPr>
        <w:color w:val="156082" w:themeColor="accent1"/>
      </w:rPr>
      <w:fldChar w:fldCharType="end"/>
    </w:r>
    <w:r>
      <w:rPr>
        <w:color w:val="156082" w:themeColor="accent1"/>
      </w:rPr>
      <w:t xml:space="preserve"> van </w:t>
    </w:r>
    <w:r>
      <w:rPr>
        <w:color w:val="156082" w:themeColor="accent1"/>
      </w:rPr>
      <w:fldChar w:fldCharType="begin"/>
    </w:r>
    <w:r>
      <w:rPr>
        <w:color w:val="156082" w:themeColor="accent1"/>
      </w:rPr>
      <w:instrText>NUMPAGES \ * Arabisch \ * MERGEFORMAT</w:instrText>
    </w:r>
    <w:r>
      <w:rPr>
        <w:color w:val="156082" w:themeColor="accent1"/>
      </w:rPr>
      <w:fldChar w:fldCharType="separate"/>
    </w:r>
    <w:r>
      <w:rPr>
        <w:color w:val="156082" w:themeColor="accent1"/>
      </w:rPr>
      <w:t>2</w:t>
    </w:r>
    <w:r>
      <w:rPr>
        <w:color w:val="156082" w:themeColor="accent1"/>
      </w:rPr>
      <w:fldChar w:fldCharType="end"/>
    </w:r>
  </w:p>
  <w:p w14:paraId="687F13CB" w14:textId="77777777" w:rsidR="00485EDA" w:rsidRDefault="00485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8A43" w14:textId="77777777" w:rsidR="005B3315" w:rsidRDefault="005B3315" w:rsidP="00485EDA">
      <w:pPr>
        <w:spacing w:after="0" w:line="240" w:lineRule="auto"/>
      </w:pPr>
      <w:r>
        <w:separator/>
      </w:r>
    </w:p>
  </w:footnote>
  <w:footnote w:type="continuationSeparator" w:id="0">
    <w:p w14:paraId="02EDAE88" w14:textId="77777777" w:rsidR="005B3315" w:rsidRDefault="005B3315" w:rsidP="00485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26DB9"/>
    <w:multiLevelType w:val="hybridMultilevel"/>
    <w:tmpl w:val="652602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7E4867"/>
    <w:multiLevelType w:val="hybridMultilevel"/>
    <w:tmpl w:val="CBBA1C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6720723">
    <w:abstractNumId w:val="0"/>
  </w:num>
  <w:num w:numId="2" w16cid:durableId="191358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E5"/>
    <w:rsid w:val="00005D7A"/>
    <w:rsid w:val="00174BFC"/>
    <w:rsid w:val="001C24C3"/>
    <w:rsid w:val="001F1AE5"/>
    <w:rsid w:val="002E3039"/>
    <w:rsid w:val="00485EDA"/>
    <w:rsid w:val="005A6CF8"/>
    <w:rsid w:val="005B3315"/>
    <w:rsid w:val="00613285"/>
    <w:rsid w:val="00676D6F"/>
    <w:rsid w:val="0076662E"/>
    <w:rsid w:val="00A03304"/>
    <w:rsid w:val="00A2455A"/>
    <w:rsid w:val="00B923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AE92"/>
  <w15:chartTrackingRefBased/>
  <w15:docId w15:val="{1EC7CC73-FB43-4EF7-A63F-53F6C8D9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A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A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A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A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A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A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A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A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A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A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A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A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A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A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A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AE5"/>
    <w:rPr>
      <w:rFonts w:eastAsiaTheme="majorEastAsia" w:cstheme="majorBidi"/>
      <w:color w:val="272727" w:themeColor="text1" w:themeTint="D8"/>
    </w:rPr>
  </w:style>
  <w:style w:type="paragraph" w:styleId="Titel">
    <w:name w:val="Title"/>
    <w:basedOn w:val="Standaard"/>
    <w:next w:val="Standaard"/>
    <w:link w:val="TitelChar"/>
    <w:uiPriority w:val="10"/>
    <w:qFormat/>
    <w:rsid w:val="001F1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A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A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A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A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AE5"/>
    <w:rPr>
      <w:i/>
      <w:iCs/>
      <w:color w:val="404040" w:themeColor="text1" w:themeTint="BF"/>
    </w:rPr>
  </w:style>
  <w:style w:type="paragraph" w:styleId="Lijstalinea">
    <w:name w:val="List Paragraph"/>
    <w:basedOn w:val="Standaard"/>
    <w:uiPriority w:val="34"/>
    <w:qFormat/>
    <w:rsid w:val="001F1AE5"/>
    <w:pPr>
      <w:ind w:left="720"/>
      <w:contextualSpacing/>
    </w:pPr>
  </w:style>
  <w:style w:type="character" w:styleId="Intensievebenadrukking">
    <w:name w:val="Intense Emphasis"/>
    <w:basedOn w:val="Standaardalinea-lettertype"/>
    <w:uiPriority w:val="21"/>
    <w:qFormat/>
    <w:rsid w:val="001F1AE5"/>
    <w:rPr>
      <w:i/>
      <w:iCs/>
      <w:color w:val="0F4761" w:themeColor="accent1" w:themeShade="BF"/>
    </w:rPr>
  </w:style>
  <w:style w:type="paragraph" w:styleId="Duidelijkcitaat">
    <w:name w:val="Intense Quote"/>
    <w:basedOn w:val="Standaard"/>
    <w:next w:val="Standaard"/>
    <w:link w:val="DuidelijkcitaatChar"/>
    <w:uiPriority w:val="30"/>
    <w:qFormat/>
    <w:rsid w:val="001F1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AE5"/>
    <w:rPr>
      <w:i/>
      <w:iCs/>
      <w:color w:val="0F4761" w:themeColor="accent1" w:themeShade="BF"/>
    </w:rPr>
  </w:style>
  <w:style w:type="character" w:styleId="Intensieveverwijzing">
    <w:name w:val="Intense Reference"/>
    <w:basedOn w:val="Standaardalinea-lettertype"/>
    <w:uiPriority w:val="32"/>
    <w:qFormat/>
    <w:rsid w:val="001F1AE5"/>
    <w:rPr>
      <w:b/>
      <w:bCs/>
      <w:smallCaps/>
      <w:color w:val="0F4761" w:themeColor="accent1" w:themeShade="BF"/>
      <w:spacing w:val="5"/>
    </w:rPr>
  </w:style>
  <w:style w:type="paragraph" w:styleId="Koptekst">
    <w:name w:val="header"/>
    <w:basedOn w:val="Standaard"/>
    <w:link w:val="KoptekstChar"/>
    <w:uiPriority w:val="99"/>
    <w:unhideWhenUsed/>
    <w:rsid w:val="00485E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EDA"/>
  </w:style>
  <w:style w:type="paragraph" w:styleId="Voettekst">
    <w:name w:val="footer"/>
    <w:basedOn w:val="Standaard"/>
    <w:link w:val="VoettekstChar"/>
    <w:uiPriority w:val="99"/>
    <w:unhideWhenUsed/>
    <w:rsid w:val="00485E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Willekens</dc:creator>
  <cp:keywords/>
  <dc:description/>
  <cp:lastModifiedBy>Janus Huijbregts</cp:lastModifiedBy>
  <cp:revision>2</cp:revision>
  <dcterms:created xsi:type="dcterms:W3CDTF">2024-11-19T14:34:00Z</dcterms:created>
  <dcterms:modified xsi:type="dcterms:W3CDTF">2024-11-19T14:34:00Z</dcterms:modified>
</cp:coreProperties>
</file>