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B280" w14:textId="77777777" w:rsidR="00853469" w:rsidRDefault="00EC14F0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CD568" wp14:editId="7B93C8D3">
                <wp:simplePos x="0" y="0"/>
                <wp:positionH relativeFrom="column">
                  <wp:posOffset>920750</wp:posOffset>
                </wp:positionH>
                <wp:positionV relativeFrom="paragraph">
                  <wp:posOffset>762000</wp:posOffset>
                </wp:positionV>
                <wp:extent cx="6216650" cy="8999855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899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EB16F" w14:textId="77777777" w:rsidR="00A0189A" w:rsidRDefault="00A0189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7389CEDB" w14:textId="77777777" w:rsidR="00A0189A" w:rsidRDefault="00A0189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08D1981B" w14:textId="77777777" w:rsidR="00B07BA4" w:rsidRDefault="00B07BA4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6BC4F0B0" w14:textId="77777777" w:rsidR="00297192" w:rsidRDefault="00297192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u w:val="single"/>
                              </w:rPr>
                            </w:pPr>
                          </w:p>
                          <w:p w14:paraId="7D528892" w14:textId="77777777" w:rsidR="00297192" w:rsidRDefault="00297192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u w:val="single"/>
                              </w:rPr>
                            </w:pPr>
                          </w:p>
                          <w:p w14:paraId="624E33F6" w14:textId="5694D2F9" w:rsidR="009B1E15" w:rsidRPr="009B1E15" w:rsidRDefault="009B1E15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b/>
                                <w:sz w:val="20"/>
                                <w:u w:val="single"/>
                              </w:rPr>
                            </w:pPr>
                            <w:r w:rsidRPr="009B1E15">
                              <w:rPr>
                                <w:rFonts w:ascii="Microsoft Sans Serif" w:hAnsi="Microsoft Sans Serif"/>
                                <w:u w:val="single"/>
                              </w:rPr>
                              <w:t>Toelichting op de Balan</w:t>
                            </w:r>
                            <w:r w:rsidR="00535AB8">
                              <w:rPr>
                                <w:rFonts w:ascii="Microsoft Sans Serif" w:hAnsi="Microsoft Sans Serif"/>
                                <w:u w:val="single"/>
                              </w:rPr>
                              <w:t>s, verlies en winstrekening 20</w:t>
                            </w:r>
                            <w:r w:rsidR="009D7A48">
                              <w:rPr>
                                <w:rFonts w:ascii="Microsoft Sans Serif" w:hAnsi="Microsoft Sans Serif"/>
                                <w:u w:val="single"/>
                              </w:rPr>
                              <w:t>2</w:t>
                            </w:r>
                            <w:r w:rsidR="00E5541A">
                              <w:rPr>
                                <w:rFonts w:ascii="Microsoft Sans Serif" w:hAnsi="Microsoft Sans Serif"/>
                                <w:u w:val="single"/>
                              </w:rPr>
                              <w:t>1</w:t>
                            </w:r>
                            <w:r w:rsidRPr="009B1E15">
                              <w:rPr>
                                <w:rFonts w:ascii="Microsoft Sans Serif" w:hAnsi="Microsoft Sans Serif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</w:p>
                          <w:p w14:paraId="6D2C45FF" w14:textId="13FF27FB" w:rsidR="000F32CB" w:rsidRDefault="009D7A48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9D7A48">
                              <w:rPr>
                                <w:rFonts w:ascii="Microsoft Sans Serif" w:hAnsi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Onze doelstelling is het doen van g</w:t>
                            </w:r>
                            <w:r w:rsidR="009B1E15" w:rsidRPr="009D7A48">
                              <w:rPr>
                                <w:rFonts w:ascii="Microsoft Sans Serif" w:hAnsi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iften</w:t>
                            </w:r>
                            <w:r w:rsidR="009B1E15" w:rsidRPr="009D7A48">
                              <w:rPr>
                                <w:rFonts w:ascii="Microsoft Sans Serif" w:hAnsi="Microsoft Sans Serif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266205" w:rsidRPr="009D7A48">
                              <w:rPr>
                                <w:rFonts w:ascii="Microsoft Sans Serif" w:hAnsi="Microsoft Sans Serif"/>
                                <w:b/>
                                <w:bCs/>
                              </w:rPr>
                              <w:br/>
                            </w:r>
                            <w:r w:rsidR="00266205">
                              <w:rPr>
                                <w:rFonts w:ascii="Microsoft Sans Serif" w:hAnsi="Microsoft Sans Serif"/>
                                <w:sz w:val="20"/>
                              </w:rPr>
                              <w:t>De giften over 20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2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</w:rPr>
                              <w:t>1</w:t>
                            </w:r>
                            <w:r w:rsidR="002B22B7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bedr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oe</w:t>
                            </w:r>
                            <w:r w:rsidR="002B22B7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gen totaal €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2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</w:rPr>
                              <w:t>8</w:t>
                            </w:r>
                            <w:r w:rsidR="002B22B7">
                              <w:rPr>
                                <w:rFonts w:ascii="Microsoft Sans Serif" w:hAnsi="Microsoft Sans Serif"/>
                                <w:sz w:val="20"/>
                              </w:rPr>
                              <w:t>.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</w:rPr>
                              <w:t>880.45.</w:t>
                            </w:r>
                            <w:r w:rsidR="002B22B7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</w:t>
                            </w:r>
                            <w:r w:rsidR="00266205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Begroot was € 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20</w:t>
                            </w:r>
                            <w:r w:rsidR="009B1E15">
                              <w:rPr>
                                <w:rFonts w:ascii="Microsoft Sans Serif" w:hAnsi="Microsoft Sans Serif"/>
                                <w:sz w:val="20"/>
                              </w:rPr>
                              <w:t>.000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,</w:t>
                            </w:r>
                            <w:r w:rsidR="009B1E15">
                              <w:rPr>
                                <w:rFonts w:ascii="Microsoft Sans Serif" w:hAnsi="Microsoft Sans Serif"/>
                                <w:sz w:val="20"/>
                              </w:rPr>
                              <w:t>--.</w:t>
                            </w:r>
                            <w:r w:rsidR="002B22B7" w:rsidRPr="002B22B7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</w:t>
                            </w:r>
                            <w:r w:rsidR="00266205"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  <w:t>We hadden 1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</w:rPr>
                              <w:t>6</w:t>
                            </w:r>
                            <w:r w:rsidR="00266205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aanvragen dit jaar</w:t>
                            </w:r>
                            <w:r w:rsidR="00C60EB9">
                              <w:rPr>
                                <w:rFonts w:ascii="Microsoft Sans Serif" w:hAnsi="Microsoft Sans Serif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</w:p>
                          <w:p w14:paraId="56863B7A" w14:textId="0B31C181" w:rsidR="000F32CB" w:rsidRPr="009D7A48" w:rsidRDefault="00423823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Beleggingen</w:t>
                            </w:r>
                            <w:r w:rsidR="009D7A48">
                              <w:rPr>
                                <w:rFonts w:ascii="Microsoft Sans Serif" w:hAnsi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Bij de ING 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beleggen we op twee manieren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Eé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n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deel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 wordt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 belegd door de het ING-fonds en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 het ander deel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br/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wordt met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 een eigen beleggingsportefeuille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 gedaan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. In onze eigen portefeuille hebben we 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een paar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 wijzigingen aangebracht. </w:t>
                            </w:r>
                            <w:r w:rsidR="00E5541A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ASML hebben we verkocht, want het dividend was te laag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.</w:t>
                            </w:r>
                            <w:r w:rsidR="00CA02C7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M</w:t>
                            </w:r>
                            <w:r w:rsidR="00CA02C7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aar we hebben een hele goede koerswinst ge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boekt</w:t>
                            </w:r>
                            <w:r w:rsidR="00CA02C7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. We hebben meer Koninklijke Olie aangeschaft en tevens hebben ASR en Randstad gekocht.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br/>
                              <w:t>We hebben totaal € 1.196.159,46 belegd. We hebben voldoende liquide middelen om aan onze andere verplichtingen te voldoen. Het rendement over ons totaal vermogen bedroeg 14,4%.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6A48A43" w14:textId="77777777" w:rsidR="000F32CB" w:rsidRPr="00423823" w:rsidRDefault="00535AB8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23823">
                              <w:rPr>
                                <w:rFonts w:ascii="Microsoft Sans Serif" w:hAnsi="Microsoft Sans Serif"/>
                                <w:b/>
                                <w:bCs/>
                                <w:sz w:val="20"/>
                                <w:u w:val="single"/>
                              </w:rPr>
                              <w:t>Rendement</w:t>
                            </w:r>
                            <w:r w:rsidR="000F32CB" w:rsidRPr="00423823">
                              <w:rPr>
                                <w:rFonts w:ascii="Microsoft Sans Serif" w:hAnsi="Microsoft Sans Serif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1A30067E" w14:textId="242AF864" w:rsidR="001B6B9D" w:rsidRPr="0089708F" w:rsidRDefault="00C60EB9" w:rsidP="00CA02C7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 w:rsidRPr="00C60EB9">
                              <w:rPr>
                                <w:rFonts w:ascii="Microsoft Sans Serif" w:hAnsi="Microsoft Sans Serif"/>
                                <w:sz w:val="20"/>
                              </w:rPr>
                              <w:t>Het jaar 20</w:t>
                            </w:r>
                            <w:r w:rsidR="009D7A48">
                              <w:rPr>
                                <w:rFonts w:ascii="Microsoft Sans Serif" w:hAnsi="Microsoft Sans Serif"/>
                                <w:sz w:val="20"/>
                              </w:rPr>
                              <w:t>2</w:t>
                            </w:r>
                            <w:r w:rsidR="00CA02C7">
                              <w:rPr>
                                <w:rFonts w:ascii="Microsoft Sans Serif" w:hAnsi="Microsoft Sans Serif"/>
                                <w:sz w:val="20"/>
                              </w:rPr>
                              <w:t>1</w:t>
                            </w:r>
                            <w:r w:rsidRPr="00C60EB9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heeft </w:t>
                            </w:r>
                            <w:r w:rsidR="00CA02C7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wederom </w:t>
                            </w:r>
                            <w:r w:rsidRPr="00C60EB9">
                              <w:rPr>
                                <w:rFonts w:ascii="Microsoft Sans Serif" w:hAnsi="Microsoft Sans Serif"/>
                                <w:sz w:val="20"/>
                              </w:rPr>
                              <w:t>een zeer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goed rendement laten zien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. Het begrote beleggingsrendement was </w:t>
                            </w:r>
                            <w:r w:rsidR="00CA02C7"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</w:rPr>
                              <w:t>€ 3</w:t>
                            </w:r>
                            <w:r w:rsidR="003F0CC6">
                              <w:rPr>
                                <w:rFonts w:ascii="Microsoft Sans Serif" w:hAnsi="Microsoft Sans Serif"/>
                                <w:sz w:val="20"/>
                              </w:rPr>
                              <w:t>6.240,--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</w:rPr>
                              <w:t>.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  <w:t xml:space="preserve">Het werkelijk rendement bedroeg € </w:t>
                            </w:r>
                            <w:r w:rsidR="00CA02C7">
                              <w:rPr>
                                <w:rFonts w:ascii="Microsoft Sans Serif" w:hAnsi="Microsoft Sans Serif"/>
                                <w:sz w:val="20"/>
                              </w:rPr>
                              <w:t>184.101,67.</w:t>
                            </w:r>
                            <w:r w:rsidR="00005ACF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</w:t>
                            </w:r>
                            <w:r w:rsidR="00CA02C7">
                              <w:rPr>
                                <w:rFonts w:ascii="Microsoft Sans Serif" w:hAnsi="Microsoft Sans Serif"/>
                                <w:sz w:val="20"/>
                              </w:rPr>
                              <w:t>Onze eigen portefeuille gaf een resultaat van 31% en de belegging via de ING 10,5%</w:t>
                            </w:r>
                            <w:r w:rsidR="00CD2417"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  <w:t>Aan rente en dividend hadden we een resultaat van € 21.703,--.</w:t>
                            </w:r>
                            <w:r w:rsidR="00CD2417"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</w:p>
                          <w:p w14:paraId="3F75BE28" w14:textId="77777777" w:rsidR="009B1E15" w:rsidRPr="00423823" w:rsidRDefault="00482849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23823">
                              <w:rPr>
                                <w:rFonts w:ascii="Microsoft Sans Serif" w:hAnsi="Microsoft Sans Serif"/>
                                <w:b/>
                                <w:bCs/>
                                <w:sz w:val="20"/>
                                <w:u w:val="single"/>
                              </w:rPr>
                              <w:t>Winst</w:t>
                            </w:r>
                          </w:p>
                          <w:p w14:paraId="230CC8B8" w14:textId="56984CFA" w:rsidR="003C401A" w:rsidRDefault="00CD2417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De rendement op beleggingen wordt gedeeld met de Stichting Ouden van Dagen.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  <w:r w:rsidR="00255AF8">
                              <w:rPr>
                                <w:rFonts w:ascii="Microsoft Sans Serif" w:hAnsi="Microsoft Sans Serif"/>
                                <w:sz w:val="20"/>
                              </w:rPr>
                              <w:t>O</w:t>
                            </w:r>
                            <w:r w:rsidR="00DB1F4E">
                              <w:rPr>
                                <w:rFonts w:ascii="Microsoft Sans Serif" w:hAnsi="Microsoft Sans Serif"/>
                                <w:sz w:val="20"/>
                              </w:rPr>
                              <w:t>ver 20</w:t>
                            </w:r>
                            <w:r w:rsidR="002C260A">
                              <w:rPr>
                                <w:rFonts w:ascii="Microsoft Sans Serif" w:hAnsi="Microsoft Sans Serif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1</w:t>
                            </w:r>
                            <w:r w:rsidR="00DB1F4E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</w:t>
                            </w:r>
                            <w:r w:rsidR="003A71E0" w:rsidRPr="003A71E0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hebben </w:t>
                            </w:r>
                            <w:r w:rsidR="00255AF8">
                              <w:rPr>
                                <w:rFonts w:ascii="Microsoft Sans Serif" w:hAnsi="Microsoft Sans Serif"/>
                                <w:sz w:val="20"/>
                              </w:rPr>
                              <w:t>we een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eigen</w:t>
                            </w:r>
                            <w:r w:rsidR="00255AF8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</w:t>
                            </w:r>
                            <w:r w:rsidR="00572FE0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winst gemaakt van €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121.254,01</w:t>
                            </w:r>
                            <w:r w:rsidR="002C260A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Een bedrag van € 63.838,-- gaat als rendement naar de Stichting Ouden van Dagen. In 2021 ontvingen wij een gift van de Stichting Zuidwest Drenthe Kaart van € 41.000,--. Deze stichting is opgeheven.</w:t>
                            </w:r>
                            <w:r w:rsidR="002C260A"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  <w:r w:rsidR="008C6ABA">
                              <w:rPr>
                                <w:rFonts w:ascii="Microsoft Sans Serif" w:hAnsi="Microsoft Sans Serif"/>
                                <w:sz w:val="20"/>
                              </w:rPr>
                              <w:t>De overige kosten zijn nagenoeg gelijk aan de kosten van vorig jaar.</w:t>
                            </w:r>
                            <w:r w:rsidR="002C260A"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  <w:r w:rsidR="00572FE0">
                              <w:rPr>
                                <w:rFonts w:ascii="Microsoft Sans Serif" w:hAnsi="Microsoft Sans Serif"/>
                                <w:sz w:val="20"/>
                              </w:rPr>
                              <w:t>D</w:t>
                            </w:r>
                            <w:r w:rsidR="00DC2073">
                              <w:rPr>
                                <w:rFonts w:ascii="Microsoft Sans Serif" w:hAnsi="Microsoft Sans Serif"/>
                                <w:sz w:val="20"/>
                              </w:rPr>
                              <w:t>e</w:t>
                            </w:r>
                            <w:r w:rsidR="00572FE0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winst wordt bijgeschreven bij het eigen vermogen. Het bestuur </w:t>
                            </w:r>
                            <w:r w:rsidR="00EC14F0">
                              <w:rPr>
                                <w:rFonts w:ascii="Microsoft Sans Serif" w:hAnsi="Microsoft Sans Serif"/>
                                <w:sz w:val="20"/>
                              </w:rPr>
                              <w:t>ontvangt geen winstuitkering maar een vergoeding van gemaakte kosten.</w:t>
                            </w:r>
                            <w:r w:rsidR="00EC63D8"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  <w:r w:rsidR="00255AF8"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</w:p>
                          <w:p w14:paraId="3C7CF98F" w14:textId="77777777" w:rsidR="003010D6" w:rsidRDefault="003010D6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217EBE10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164E40DC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531AF19E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4BB40EFE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55B002E2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5C6B856C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23EA5A9A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70A27BAB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246F3207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58DF0764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7F2B60CA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3E2D20F1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64558541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3FE6084C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76D924D9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03677F7D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34928C31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75190CF6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5D133F6A" w14:textId="77777777" w:rsid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46749DB3" w14:textId="77777777" w:rsidR="003C401A" w:rsidRPr="003C401A" w:rsidRDefault="003C401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</w:t>
                            </w:r>
                          </w:p>
                          <w:p w14:paraId="02D2ADDA" w14:textId="77777777" w:rsidR="009B1E15" w:rsidRDefault="009B1E15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67644528" w14:textId="77777777" w:rsidR="009B1E15" w:rsidRDefault="009B1E15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0CBDFBE2" w14:textId="77777777" w:rsidR="009B1E15" w:rsidRDefault="009B1E15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</w:p>
                          <w:p w14:paraId="6F74CA3E" w14:textId="77777777" w:rsidR="00853469" w:rsidRDefault="00A0189A" w:rsidP="00853469">
                            <w:pPr>
                              <w:spacing w:line="360" w:lineRule="auto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J.M. van den Berg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CD5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5pt;margin-top:60pt;width:489.5pt;height:7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" filled="f" stroked="f">
                <v:textbox inset="0,0,0,0">
                  <w:txbxContent>
                    <w:p w14:paraId="4B1EB16F" w14:textId="77777777" w:rsidR="00A0189A" w:rsidRDefault="00A0189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7389CEDB" w14:textId="77777777" w:rsidR="00A0189A" w:rsidRDefault="00A0189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08D1981B" w14:textId="77777777" w:rsidR="00B07BA4" w:rsidRDefault="00B07BA4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6BC4F0B0" w14:textId="77777777" w:rsidR="00297192" w:rsidRDefault="00297192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u w:val="single"/>
                        </w:rPr>
                      </w:pPr>
                    </w:p>
                    <w:p w14:paraId="7D528892" w14:textId="77777777" w:rsidR="00297192" w:rsidRDefault="00297192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u w:val="single"/>
                        </w:rPr>
                      </w:pPr>
                    </w:p>
                    <w:p w14:paraId="624E33F6" w14:textId="5694D2F9" w:rsidR="009B1E15" w:rsidRPr="009B1E15" w:rsidRDefault="009B1E15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b/>
                          <w:sz w:val="20"/>
                          <w:u w:val="single"/>
                        </w:rPr>
                      </w:pPr>
                      <w:r w:rsidRPr="009B1E15">
                        <w:rPr>
                          <w:rFonts w:ascii="Microsoft Sans Serif" w:hAnsi="Microsoft Sans Serif"/>
                          <w:u w:val="single"/>
                        </w:rPr>
                        <w:t>Toelichting op de Balan</w:t>
                      </w:r>
                      <w:r w:rsidR="00535AB8">
                        <w:rPr>
                          <w:rFonts w:ascii="Microsoft Sans Serif" w:hAnsi="Microsoft Sans Serif"/>
                          <w:u w:val="single"/>
                        </w:rPr>
                        <w:t>s, verlies en winstrekening 20</w:t>
                      </w:r>
                      <w:r w:rsidR="009D7A48">
                        <w:rPr>
                          <w:rFonts w:ascii="Microsoft Sans Serif" w:hAnsi="Microsoft Sans Serif"/>
                          <w:u w:val="single"/>
                        </w:rPr>
                        <w:t>2</w:t>
                      </w:r>
                      <w:r w:rsidR="00E5541A">
                        <w:rPr>
                          <w:rFonts w:ascii="Microsoft Sans Serif" w:hAnsi="Microsoft Sans Serif"/>
                          <w:u w:val="single"/>
                        </w:rPr>
                        <w:t>1</w:t>
                      </w:r>
                      <w:r w:rsidRPr="009B1E15">
                        <w:rPr>
                          <w:rFonts w:ascii="Microsoft Sans Serif" w:hAnsi="Microsoft Sans Serif"/>
                          <w:u w:val="single"/>
                        </w:rPr>
                        <w:t>.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</w:p>
                    <w:p w14:paraId="6D2C45FF" w14:textId="13FF27FB" w:rsidR="000F32CB" w:rsidRDefault="009D7A48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  <w:r w:rsidRPr="009D7A48">
                        <w:rPr>
                          <w:rFonts w:ascii="Microsoft Sans Serif" w:hAnsi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Onze doelstelling is het doen van g</w:t>
                      </w:r>
                      <w:r w:rsidR="009B1E15" w:rsidRPr="009D7A48">
                        <w:rPr>
                          <w:rFonts w:ascii="Microsoft Sans Serif" w:hAnsi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iften</w:t>
                      </w:r>
                      <w:r w:rsidR="009B1E15" w:rsidRPr="009D7A48">
                        <w:rPr>
                          <w:rFonts w:ascii="Microsoft Sans Serif" w:hAnsi="Microsoft Sans Serif"/>
                          <w:b/>
                          <w:bCs/>
                          <w:u w:val="single"/>
                        </w:rPr>
                        <w:t>:</w:t>
                      </w:r>
                      <w:r w:rsidR="00266205" w:rsidRPr="009D7A48">
                        <w:rPr>
                          <w:rFonts w:ascii="Microsoft Sans Serif" w:hAnsi="Microsoft Sans Serif"/>
                          <w:b/>
                          <w:bCs/>
                        </w:rPr>
                        <w:br/>
                      </w:r>
                      <w:r w:rsidR="00266205">
                        <w:rPr>
                          <w:rFonts w:ascii="Microsoft Sans Serif" w:hAnsi="Microsoft Sans Serif"/>
                          <w:sz w:val="20"/>
                        </w:rPr>
                        <w:t>De giften over 20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2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</w:rPr>
                        <w:t>1</w:t>
                      </w:r>
                      <w:r w:rsidR="002B22B7">
                        <w:rPr>
                          <w:rFonts w:ascii="Microsoft Sans Serif" w:hAnsi="Microsoft Sans Serif"/>
                          <w:sz w:val="20"/>
                        </w:rPr>
                        <w:t xml:space="preserve"> bedr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oe</w:t>
                      </w:r>
                      <w:r w:rsidR="002B22B7">
                        <w:rPr>
                          <w:rFonts w:ascii="Microsoft Sans Serif" w:hAnsi="Microsoft Sans Serif"/>
                          <w:sz w:val="20"/>
                        </w:rPr>
                        <w:t xml:space="preserve">gen totaal € 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2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</w:rPr>
                        <w:t>8</w:t>
                      </w:r>
                      <w:r w:rsidR="002B22B7">
                        <w:rPr>
                          <w:rFonts w:ascii="Microsoft Sans Serif" w:hAnsi="Microsoft Sans Serif"/>
                          <w:sz w:val="20"/>
                        </w:rPr>
                        <w:t>.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</w:rPr>
                        <w:t>880.45.</w:t>
                      </w:r>
                      <w:r w:rsidR="002B22B7">
                        <w:rPr>
                          <w:rFonts w:ascii="Microsoft Sans Serif" w:hAnsi="Microsoft Sans Serif"/>
                          <w:sz w:val="20"/>
                        </w:rPr>
                        <w:t xml:space="preserve"> </w:t>
                      </w:r>
                      <w:r w:rsidR="00266205">
                        <w:rPr>
                          <w:rFonts w:ascii="Microsoft Sans Serif" w:hAnsi="Microsoft Sans Serif"/>
                          <w:sz w:val="20"/>
                        </w:rPr>
                        <w:t xml:space="preserve">Begroot was €  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20</w:t>
                      </w:r>
                      <w:r w:rsidR="009B1E15">
                        <w:rPr>
                          <w:rFonts w:ascii="Microsoft Sans Serif" w:hAnsi="Microsoft Sans Serif"/>
                          <w:sz w:val="20"/>
                        </w:rPr>
                        <w:t>.000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,</w:t>
                      </w:r>
                      <w:r w:rsidR="009B1E15">
                        <w:rPr>
                          <w:rFonts w:ascii="Microsoft Sans Serif" w:hAnsi="Microsoft Sans Serif"/>
                          <w:sz w:val="20"/>
                        </w:rPr>
                        <w:t>--.</w:t>
                      </w:r>
                      <w:r w:rsidR="002B22B7" w:rsidRPr="002B22B7">
                        <w:rPr>
                          <w:rFonts w:ascii="Microsoft Sans Serif" w:hAnsi="Microsoft Sans Serif"/>
                          <w:sz w:val="20"/>
                        </w:rPr>
                        <w:t xml:space="preserve"> </w:t>
                      </w:r>
                      <w:r w:rsidR="00266205">
                        <w:rPr>
                          <w:rFonts w:ascii="Microsoft Sans Serif" w:hAnsi="Microsoft Sans Serif"/>
                          <w:sz w:val="20"/>
                        </w:rPr>
                        <w:br/>
                        <w:t>We hadden 1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</w:rPr>
                        <w:t>6</w:t>
                      </w:r>
                      <w:r w:rsidR="00266205">
                        <w:rPr>
                          <w:rFonts w:ascii="Microsoft Sans Serif" w:hAnsi="Microsoft Sans Serif"/>
                          <w:sz w:val="20"/>
                        </w:rPr>
                        <w:t xml:space="preserve"> aanvragen dit jaar</w:t>
                      </w:r>
                      <w:r w:rsidR="00C60EB9">
                        <w:rPr>
                          <w:rFonts w:ascii="Microsoft Sans Serif" w:hAnsi="Microsoft Sans Serif"/>
                          <w:sz w:val="20"/>
                        </w:rPr>
                        <w:t>.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</w:p>
                    <w:p w14:paraId="56863B7A" w14:textId="0B31C181" w:rsidR="000F32CB" w:rsidRPr="009D7A48" w:rsidRDefault="00423823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Beleggingen</w:t>
                      </w:r>
                      <w:r w:rsidR="009D7A48">
                        <w:rPr>
                          <w:rFonts w:ascii="Microsoft Sans Serif" w:hAnsi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br/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Bij de ING 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beleggen we op twee manieren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. 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Eé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n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 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deel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 wordt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 belegd door de het ING-fonds en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 het ander deel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br/>
                      </w:r>
                      <w:r w:rsidR="00E5541A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wordt met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 een eigen beleggingsportefeuille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 gedaan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. In onze eigen portefeuille hebben we 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een paar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 wijzigingen aangebracht. </w:t>
                      </w:r>
                      <w:r w:rsidR="00E5541A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ASML hebben we verkocht, want het dividend was te laag</w:t>
                      </w:r>
                      <w:r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.</w:t>
                      </w:r>
                      <w:r w:rsidR="00CA02C7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M</w:t>
                      </w:r>
                      <w:r w:rsidR="00CA02C7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aar we hebben een hele goede koerswinst ge</w:t>
                      </w:r>
                      <w:r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boekt</w:t>
                      </w:r>
                      <w:r w:rsidR="00CA02C7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. We hebben meer Koninklijke Olie aangeschaft en tevens hebben ASR en Randstad gekocht.</w:t>
                      </w:r>
                      <w:r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br/>
                        <w:t>We hebben totaal € 1.196.159,46 belegd. We hebben voldoende liquide middelen om aan onze andere verplichtingen te voldoen. Het rendement over ons totaal vermogen bedroeg 14,4%.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br/>
                      </w:r>
                    </w:p>
                    <w:p w14:paraId="76A48A43" w14:textId="77777777" w:rsidR="000F32CB" w:rsidRPr="00423823" w:rsidRDefault="00535AB8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b/>
                          <w:bCs/>
                          <w:sz w:val="20"/>
                          <w:u w:val="single"/>
                        </w:rPr>
                      </w:pPr>
                      <w:r w:rsidRPr="00423823">
                        <w:rPr>
                          <w:rFonts w:ascii="Microsoft Sans Serif" w:hAnsi="Microsoft Sans Serif"/>
                          <w:b/>
                          <w:bCs/>
                          <w:sz w:val="20"/>
                          <w:u w:val="single"/>
                        </w:rPr>
                        <w:t>Rendement</w:t>
                      </w:r>
                      <w:r w:rsidR="000F32CB" w:rsidRPr="00423823">
                        <w:rPr>
                          <w:rFonts w:ascii="Microsoft Sans Serif" w:hAnsi="Microsoft Sans Serif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</w:p>
                    <w:p w14:paraId="1A30067E" w14:textId="242AF864" w:rsidR="001B6B9D" w:rsidRPr="0089708F" w:rsidRDefault="00C60EB9" w:rsidP="00CA02C7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  <w:r w:rsidRPr="00C60EB9">
                        <w:rPr>
                          <w:rFonts w:ascii="Microsoft Sans Serif" w:hAnsi="Microsoft Sans Serif"/>
                          <w:sz w:val="20"/>
                        </w:rPr>
                        <w:t>Het jaar 20</w:t>
                      </w:r>
                      <w:r w:rsidR="009D7A48">
                        <w:rPr>
                          <w:rFonts w:ascii="Microsoft Sans Serif" w:hAnsi="Microsoft Sans Serif"/>
                          <w:sz w:val="20"/>
                        </w:rPr>
                        <w:t>2</w:t>
                      </w:r>
                      <w:r w:rsidR="00CA02C7">
                        <w:rPr>
                          <w:rFonts w:ascii="Microsoft Sans Serif" w:hAnsi="Microsoft Sans Serif"/>
                          <w:sz w:val="20"/>
                        </w:rPr>
                        <w:t>1</w:t>
                      </w:r>
                      <w:r w:rsidRPr="00C60EB9">
                        <w:rPr>
                          <w:rFonts w:ascii="Microsoft Sans Serif" w:hAnsi="Microsoft Sans Serif"/>
                          <w:sz w:val="20"/>
                        </w:rPr>
                        <w:t xml:space="preserve"> heeft </w:t>
                      </w:r>
                      <w:r w:rsidR="00CA02C7">
                        <w:rPr>
                          <w:rFonts w:ascii="Microsoft Sans Serif" w:hAnsi="Microsoft Sans Serif"/>
                          <w:sz w:val="20"/>
                        </w:rPr>
                        <w:t xml:space="preserve">wederom </w:t>
                      </w:r>
                      <w:r w:rsidRPr="00C60EB9">
                        <w:rPr>
                          <w:rFonts w:ascii="Microsoft Sans Serif" w:hAnsi="Microsoft Sans Serif"/>
                          <w:sz w:val="20"/>
                        </w:rPr>
                        <w:t>een zeer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 xml:space="preserve"> goed rendement laten zien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</w:rPr>
                        <w:t xml:space="preserve">. Het begrote beleggingsrendement was </w:t>
                      </w:r>
                      <w:r w:rsidR="00CA02C7"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  <w:r w:rsidR="00005ACF">
                        <w:rPr>
                          <w:rFonts w:ascii="Microsoft Sans Serif" w:hAnsi="Microsoft Sans Serif"/>
                          <w:sz w:val="20"/>
                        </w:rPr>
                        <w:t>€ 3</w:t>
                      </w:r>
                      <w:r w:rsidR="003F0CC6">
                        <w:rPr>
                          <w:rFonts w:ascii="Microsoft Sans Serif" w:hAnsi="Microsoft Sans Serif"/>
                          <w:sz w:val="20"/>
                        </w:rPr>
                        <w:t>6.240,--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</w:rPr>
                        <w:t>.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</w:rPr>
                        <w:br/>
                        <w:t xml:space="preserve">Het werkelijk rendement bedroeg € </w:t>
                      </w:r>
                      <w:r w:rsidR="00CA02C7">
                        <w:rPr>
                          <w:rFonts w:ascii="Microsoft Sans Serif" w:hAnsi="Microsoft Sans Serif"/>
                          <w:sz w:val="20"/>
                        </w:rPr>
                        <w:t>184.101,67.</w:t>
                      </w:r>
                      <w:r w:rsidR="00005ACF">
                        <w:rPr>
                          <w:rFonts w:ascii="Microsoft Sans Serif" w:hAnsi="Microsoft Sans Serif"/>
                          <w:sz w:val="20"/>
                        </w:rPr>
                        <w:t xml:space="preserve"> </w:t>
                      </w:r>
                      <w:r w:rsidR="00CA02C7">
                        <w:rPr>
                          <w:rFonts w:ascii="Microsoft Sans Serif" w:hAnsi="Microsoft Sans Serif"/>
                          <w:sz w:val="20"/>
                        </w:rPr>
                        <w:t>Onze eigen portefeuille gaf een resultaat van 31% en de belegging via de ING 10,5%</w:t>
                      </w:r>
                      <w:r w:rsidR="00CD2417">
                        <w:rPr>
                          <w:rFonts w:ascii="Microsoft Sans Serif" w:hAnsi="Microsoft Sans Serif"/>
                          <w:sz w:val="20"/>
                        </w:rPr>
                        <w:br/>
                        <w:t>Aan rente en dividend hadden we een resultaat van € 21.703,--.</w:t>
                      </w:r>
                      <w:r w:rsidR="00CD2417"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</w:p>
                    <w:p w14:paraId="3F75BE28" w14:textId="77777777" w:rsidR="009B1E15" w:rsidRPr="00423823" w:rsidRDefault="00482849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b/>
                          <w:bCs/>
                          <w:sz w:val="20"/>
                          <w:u w:val="single"/>
                        </w:rPr>
                      </w:pPr>
                      <w:r w:rsidRPr="00423823">
                        <w:rPr>
                          <w:rFonts w:ascii="Microsoft Sans Serif" w:hAnsi="Microsoft Sans Serif"/>
                          <w:b/>
                          <w:bCs/>
                          <w:sz w:val="20"/>
                          <w:u w:val="single"/>
                        </w:rPr>
                        <w:t>Winst</w:t>
                      </w:r>
                    </w:p>
                    <w:p w14:paraId="230CC8B8" w14:textId="56984CFA" w:rsidR="003C401A" w:rsidRDefault="00CD2417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Microsoft Sans Serif" w:hAnsi="Microsoft Sans Serif"/>
                          <w:sz w:val="20"/>
                        </w:rPr>
                        <w:t>De rendement op beleggingen wordt gedeeld met de Stichting Ouden van Dagen.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  <w:r w:rsidR="00255AF8">
                        <w:rPr>
                          <w:rFonts w:ascii="Microsoft Sans Serif" w:hAnsi="Microsoft Sans Serif"/>
                          <w:sz w:val="20"/>
                        </w:rPr>
                        <w:t>O</w:t>
                      </w:r>
                      <w:r w:rsidR="00DB1F4E">
                        <w:rPr>
                          <w:rFonts w:ascii="Microsoft Sans Serif" w:hAnsi="Microsoft Sans Serif"/>
                          <w:sz w:val="20"/>
                        </w:rPr>
                        <w:t>ver 20</w:t>
                      </w:r>
                      <w:r w:rsidR="002C260A">
                        <w:rPr>
                          <w:rFonts w:ascii="Microsoft Sans Serif" w:hAnsi="Microsoft Sans Serif"/>
                          <w:sz w:val="20"/>
                        </w:rPr>
                        <w:t>2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1</w:t>
                      </w:r>
                      <w:r w:rsidR="00DB1F4E">
                        <w:rPr>
                          <w:rFonts w:ascii="Microsoft Sans Serif" w:hAnsi="Microsoft Sans Serif"/>
                          <w:sz w:val="20"/>
                        </w:rPr>
                        <w:t xml:space="preserve"> </w:t>
                      </w:r>
                      <w:r w:rsidR="003A71E0" w:rsidRPr="003A71E0">
                        <w:rPr>
                          <w:rFonts w:ascii="Microsoft Sans Serif" w:hAnsi="Microsoft Sans Serif"/>
                          <w:sz w:val="20"/>
                        </w:rPr>
                        <w:t xml:space="preserve">hebben </w:t>
                      </w:r>
                      <w:r w:rsidR="00255AF8">
                        <w:rPr>
                          <w:rFonts w:ascii="Microsoft Sans Serif" w:hAnsi="Microsoft Sans Serif"/>
                          <w:sz w:val="20"/>
                        </w:rPr>
                        <w:t>we een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 xml:space="preserve"> eigen</w:t>
                      </w:r>
                      <w:r w:rsidR="00255AF8">
                        <w:rPr>
                          <w:rFonts w:ascii="Microsoft Sans Serif" w:hAnsi="Microsoft Sans Serif"/>
                          <w:sz w:val="20"/>
                        </w:rPr>
                        <w:t xml:space="preserve"> </w:t>
                      </w:r>
                      <w:r w:rsidR="00572FE0">
                        <w:rPr>
                          <w:rFonts w:ascii="Microsoft Sans Serif" w:hAnsi="Microsoft Sans Serif"/>
                          <w:sz w:val="20"/>
                        </w:rPr>
                        <w:t xml:space="preserve">winst gemaakt van € 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121.254,01</w:t>
                      </w:r>
                      <w:r w:rsidR="002C260A">
                        <w:rPr>
                          <w:rFonts w:ascii="Microsoft Sans Serif" w:hAnsi="Microsoft Sans Serif"/>
                          <w:sz w:val="20"/>
                        </w:rPr>
                        <w:t xml:space="preserve">. 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Een bedrag van € 63.838,-- gaat als rendement naar de Stichting Ouden van Dagen. In 2021 ontvingen wij een gift van de Stichting Zuidwest Drenthe Kaart van € 41.000,--. Deze stichting is opgeheven.</w:t>
                      </w:r>
                      <w:r w:rsidR="002C260A"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  <w:r w:rsidR="008C6ABA">
                        <w:rPr>
                          <w:rFonts w:ascii="Microsoft Sans Serif" w:hAnsi="Microsoft Sans Serif"/>
                          <w:sz w:val="20"/>
                        </w:rPr>
                        <w:t>De overige kosten zijn nagenoeg gelijk aan de kosten van vorig jaar.</w:t>
                      </w:r>
                      <w:r w:rsidR="002C260A"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  <w:r w:rsidR="00572FE0">
                        <w:rPr>
                          <w:rFonts w:ascii="Microsoft Sans Serif" w:hAnsi="Microsoft Sans Serif"/>
                          <w:sz w:val="20"/>
                        </w:rPr>
                        <w:t>D</w:t>
                      </w:r>
                      <w:r w:rsidR="00DC2073">
                        <w:rPr>
                          <w:rFonts w:ascii="Microsoft Sans Serif" w:hAnsi="Microsoft Sans Serif"/>
                          <w:sz w:val="20"/>
                        </w:rPr>
                        <w:t>e</w:t>
                      </w:r>
                      <w:r w:rsidR="00572FE0">
                        <w:rPr>
                          <w:rFonts w:ascii="Microsoft Sans Serif" w:hAnsi="Microsoft Sans Serif"/>
                          <w:sz w:val="20"/>
                        </w:rPr>
                        <w:t xml:space="preserve"> winst wordt bijgeschreven bij het eigen vermogen. Het bestuur </w:t>
                      </w:r>
                      <w:r w:rsidR="00EC14F0">
                        <w:rPr>
                          <w:rFonts w:ascii="Microsoft Sans Serif" w:hAnsi="Microsoft Sans Serif"/>
                          <w:sz w:val="20"/>
                        </w:rPr>
                        <w:t>ontvangt geen winstuitkering maar een vergoeding van gemaakte kosten.</w:t>
                      </w:r>
                      <w:r w:rsidR="00EC63D8"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  <w:r w:rsidR="00255AF8"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</w:p>
                    <w:p w14:paraId="3C7CF98F" w14:textId="77777777" w:rsidR="003010D6" w:rsidRDefault="003010D6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217EBE10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164E40DC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531AF19E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4BB40EFE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55B002E2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5C6B856C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23EA5A9A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70A27BAB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246F3207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58DF0764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7F2B60CA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3E2D20F1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64558541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3FE6084C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76D924D9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03677F7D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34928C31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75190CF6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5D133F6A" w14:textId="77777777" w:rsid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46749DB3" w14:textId="77777777" w:rsidR="003C401A" w:rsidRPr="003C401A" w:rsidRDefault="003C401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Microsoft Sans Serif" w:hAnsi="Microsoft Sans Serif"/>
                          <w:sz w:val="20"/>
                        </w:rPr>
                        <w:t xml:space="preserve"> </w:t>
                      </w:r>
                    </w:p>
                    <w:p w14:paraId="02D2ADDA" w14:textId="77777777" w:rsidR="009B1E15" w:rsidRDefault="009B1E15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67644528" w14:textId="77777777" w:rsidR="009B1E15" w:rsidRDefault="009B1E15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0CBDFBE2" w14:textId="77777777" w:rsidR="009B1E15" w:rsidRDefault="009B1E15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</w:p>
                    <w:p w14:paraId="6F74CA3E" w14:textId="77777777" w:rsidR="00853469" w:rsidRDefault="00A0189A" w:rsidP="00853469">
                      <w:pPr>
                        <w:spacing w:line="360" w:lineRule="auto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Microsoft Sans Serif" w:hAnsi="Microsoft Sans Serif"/>
                          <w:sz w:val="20"/>
                        </w:rPr>
                        <w:t>J.M. van den Berg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3469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F8C42E2" wp14:editId="72EEB83B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200900" cy="10693400"/>
            <wp:effectExtent l="0" t="0" r="0" b="0"/>
            <wp:wrapNone/>
            <wp:docPr id="2" name="Afbeelding 2" descr="Briefpapier_186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Briefpapier_1865.jpg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469" w:rsidSect="00853469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69"/>
    <w:rsid w:val="00005ACF"/>
    <w:rsid w:val="000248DB"/>
    <w:rsid w:val="000A7AE2"/>
    <w:rsid w:val="000F32CB"/>
    <w:rsid w:val="001071E7"/>
    <w:rsid w:val="00132BBC"/>
    <w:rsid w:val="0015231C"/>
    <w:rsid w:val="00174604"/>
    <w:rsid w:val="0018604F"/>
    <w:rsid w:val="001B6B9D"/>
    <w:rsid w:val="00255AF8"/>
    <w:rsid w:val="00266205"/>
    <w:rsid w:val="00297192"/>
    <w:rsid w:val="002B22B7"/>
    <w:rsid w:val="002C260A"/>
    <w:rsid w:val="003010D6"/>
    <w:rsid w:val="003672AE"/>
    <w:rsid w:val="003946C4"/>
    <w:rsid w:val="003A71E0"/>
    <w:rsid w:val="003C23FB"/>
    <w:rsid w:val="003C401A"/>
    <w:rsid w:val="003F0CC6"/>
    <w:rsid w:val="00423823"/>
    <w:rsid w:val="00482849"/>
    <w:rsid w:val="004B7B04"/>
    <w:rsid w:val="00535AB8"/>
    <w:rsid w:val="0055536C"/>
    <w:rsid w:val="00572FE0"/>
    <w:rsid w:val="005845B7"/>
    <w:rsid w:val="00631A23"/>
    <w:rsid w:val="00643DC7"/>
    <w:rsid w:val="006D4B04"/>
    <w:rsid w:val="00700B83"/>
    <w:rsid w:val="007A31C5"/>
    <w:rsid w:val="007A3C23"/>
    <w:rsid w:val="008255B1"/>
    <w:rsid w:val="00846C87"/>
    <w:rsid w:val="00853469"/>
    <w:rsid w:val="0089708F"/>
    <w:rsid w:val="008B0035"/>
    <w:rsid w:val="008C6ABA"/>
    <w:rsid w:val="00934671"/>
    <w:rsid w:val="009B1E15"/>
    <w:rsid w:val="009B2F09"/>
    <w:rsid w:val="009D3A07"/>
    <w:rsid w:val="009D4097"/>
    <w:rsid w:val="009D7A48"/>
    <w:rsid w:val="00A0189A"/>
    <w:rsid w:val="00A31AAF"/>
    <w:rsid w:val="00A95C3D"/>
    <w:rsid w:val="00AA7FC1"/>
    <w:rsid w:val="00AD2726"/>
    <w:rsid w:val="00AD6C08"/>
    <w:rsid w:val="00AF4A00"/>
    <w:rsid w:val="00B07BA4"/>
    <w:rsid w:val="00B23C0C"/>
    <w:rsid w:val="00B40176"/>
    <w:rsid w:val="00B718FA"/>
    <w:rsid w:val="00BC035A"/>
    <w:rsid w:val="00C60D03"/>
    <w:rsid w:val="00C60EB9"/>
    <w:rsid w:val="00C93DB9"/>
    <w:rsid w:val="00CA02C7"/>
    <w:rsid w:val="00CD2417"/>
    <w:rsid w:val="00CE7F51"/>
    <w:rsid w:val="00CF1D3D"/>
    <w:rsid w:val="00D33B7D"/>
    <w:rsid w:val="00D43093"/>
    <w:rsid w:val="00D60A06"/>
    <w:rsid w:val="00DB1F4E"/>
    <w:rsid w:val="00DB51B4"/>
    <w:rsid w:val="00DB563E"/>
    <w:rsid w:val="00DC2073"/>
    <w:rsid w:val="00DE7F9A"/>
    <w:rsid w:val="00E5541A"/>
    <w:rsid w:val="00EC14F0"/>
    <w:rsid w:val="00EC218E"/>
    <w:rsid w:val="00EC63D8"/>
    <w:rsid w:val="00F05770"/>
    <w:rsid w:val="00F05DBB"/>
    <w:rsid w:val="00F64DA6"/>
    <w:rsid w:val="00F826C2"/>
    <w:rsid w:val="00FC4422"/>
    <w:rsid w:val="00FD1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E3E4"/>
  <w15:docId w15:val="{B44EE191-6A9B-41CD-9D5A-7408891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0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0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0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7F9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7F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file:///C:\Users\Windows7\Documents\St.%20Ruinen%201865\Jaarstukken\BALANS%202017%20publicatie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93AF-04E6-4200-B09A-3E0CE879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Prent Vormgevin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Gerrie Prent</dc:creator>
  <cp:lastModifiedBy>Johan van den Berg</cp:lastModifiedBy>
  <cp:revision>2</cp:revision>
  <cp:lastPrinted>2017-04-06T15:10:00Z</cp:lastPrinted>
  <dcterms:created xsi:type="dcterms:W3CDTF">2022-06-03T10:01:00Z</dcterms:created>
  <dcterms:modified xsi:type="dcterms:W3CDTF">2022-06-03T10:01:00Z</dcterms:modified>
</cp:coreProperties>
</file>